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7E6" w:rsidRDefault="00E317E6" w:rsidP="00E317E6">
      <w:pPr>
        <w:spacing w:line="360" w:lineRule="auto"/>
        <w:rPr>
          <w:rFonts w:ascii="Arial" w:hAnsi="Arial" w:cs="Arial"/>
          <w:b/>
          <w:sz w:val="24"/>
          <w:szCs w:val="32"/>
        </w:rPr>
      </w:pPr>
      <w:r>
        <w:rPr>
          <w:rFonts w:ascii="Arial" w:hAnsi="Arial" w:cs="Arial"/>
          <w:b/>
          <w:noProof/>
          <w:sz w:val="24"/>
          <w:szCs w:val="32"/>
        </w:rPr>
        <w:drawing>
          <wp:anchor distT="0" distB="0" distL="114300" distR="114300" simplePos="0" relativeHeight="251657216" behindDoc="1" locked="0" layoutInCell="1" allowOverlap="1">
            <wp:simplePos x="0" y="0"/>
            <wp:positionH relativeFrom="column">
              <wp:posOffset>1893781</wp:posOffset>
            </wp:positionH>
            <wp:positionV relativeFrom="paragraph">
              <wp:posOffset>-655320</wp:posOffset>
            </wp:positionV>
            <wp:extent cx="1775460" cy="824828"/>
            <wp:effectExtent l="0" t="0" r="0" b="0"/>
            <wp:wrapNone/>
            <wp:docPr id="16" name="Picture 1" descr=":Macintosh HD:Users:ronaldojabal:Desktop:TVIRD-wholelogo-copper.jpg卺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descr=":Macintosh HD:Users:ronaldojabal:Desktop:TVIRD-wholelogo-copper.jpg卺䵭"/>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5460" cy="824828"/>
                    </a:xfrm>
                    <a:prstGeom prst="rect">
                      <a:avLst/>
                    </a:prstGeom>
                    <a:noFill/>
                    <a:extLst/>
                  </pic:spPr>
                </pic:pic>
              </a:graphicData>
            </a:graphic>
          </wp:anchor>
        </w:drawing>
      </w:r>
    </w:p>
    <w:tbl>
      <w:tblPr>
        <w:tblStyle w:val="TableGrid"/>
        <w:tblW w:w="9720" w:type="dxa"/>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410"/>
        <w:gridCol w:w="2250"/>
        <w:gridCol w:w="3060"/>
      </w:tblGrid>
      <w:tr w:rsidR="00E317E6" w:rsidTr="008529B7">
        <w:trPr>
          <w:trHeight w:val="485"/>
        </w:trPr>
        <w:tc>
          <w:tcPr>
            <w:tcW w:w="4410" w:type="dxa"/>
            <w:vMerge w:val="restart"/>
            <w:vAlign w:val="center"/>
          </w:tcPr>
          <w:p w:rsidR="00E317E6" w:rsidRDefault="00E317E6" w:rsidP="008529B7">
            <w:pPr>
              <w:pStyle w:val="Header"/>
              <w:rPr>
                <w:noProof/>
              </w:rPr>
            </w:pPr>
            <w:r>
              <w:rPr>
                <w:noProof/>
              </w:rPr>
              <w:drawing>
                <wp:inline distT="0" distB="0" distL="0" distR="0">
                  <wp:extent cx="1924050" cy="572015"/>
                  <wp:effectExtent l="0" t="0" r="0" b="0"/>
                  <wp:docPr id="3" name="Picture 3" descr="C:\Users\Formatter\Downloads\AMV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rmatter\Downloads\AMVI Logo.pn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18" t="8975" b="6265"/>
                          <a:stretch/>
                        </pic:blipFill>
                        <pic:spPr bwMode="auto">
                          <a:xfrm>
                            <a:off x="0" y="0"/>
                            <a:ext cx="1949447" cy="57956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250" w:type="dxa"/>
            <w:shd w:val="clear" w:color="auto" w:fill="4F81BD" w:themeFill="accent1"/>
            <w:vAlign w:val="center"/>
          </w:tcPr>
          <w:p w:rsidR="00E317E6" w:rsidRPr="00204E29" w:rsidRDefault="00E317E6" w:rsidP="008529B7">
            <w:pPr>
              <w:pStyle w:val="Header"/>
              <w:rPr>
                <w:rFonts w:asciiTheme="majorHAnsi" w:hAnsiTheme="majorHAnsi" w:cstheme="majorHAnsi"/>
                <w:b/>
                <w:color w:val="FFFFFF" w:themeColor="background1"/>
                <w:sz w:val="16"/>
                <w:szCs w:val="16"/>
              </w:rPr>
            </w:pPr>
            <w:r>
              <w:rPr>
                <w:rFonts w:ascii="Arial" w:hAnsi="Arial"/>
                <w:b/>
                <w:i/>
                <w:color w:val="FFFFFF" w:themeColor="background1"/>
                <w:sz w:val="16"/>
                <w:szCs w:val="16"/>
              </w:rPr>
              <w:t>AMVI-FOR-PA-003</w:t>
            </w:r>
          </w:p>
        </w:tc>
        <w:tc>
          <w:tcPr>
            <w:tcW w:w="3060" w:type="dxa"/>
            <w:shd w:val="clear" w:color="auto" w:fill="4F81BD" w:themeFill="accent1"/>
            <w:vAlign w:val="center"/>
          </w:tcPr>
          <w:p w:rsidR="00E317E6" w:rsidRPr="00066624" w:rsidRDefault="00E317E6" w:rsidP="002301DC">
            <w:pPr>
              <w:pStyle w:val="Header"/>
              <w:rPr>
                <w:rFonts w:ascii="Arial" w:hAnsi="Arial"/>
                <w:b/>
                <w:color w:val="FFFFFF" w:themeColor="background1"/>
                <w:sz w:val="16"/>
                <w:szCs w:val="16"/>
              </w:rPr>
            </w:pPr>
            <w:r>
              <w:rPr>
                <w:rFonts w:ascii="Arial" w:hAnsi="Arial"/>
                <w:b/>
                <w:color w:val="FFFFFF" w:themeColor="background1"/>
                <w:sz w:val="16"/>
                <w:szCs w:val="16"/>
              </w:rPr>
              <w:t>Press Release</w:t>
            </w:r>
            <w:r w:rsidR="002301DC">
              <w:rPr>
                <w:rFonts w:ascii="Arial" w:hAnsi="Arial"/>
                <w:b/>
                <w:color w:val="FFFFFF" w:themeColor="background1"/>
                <w:sz w:val="16"/>
                <w:szCs w:val="16"/>
              </w:rPr>
              <w:t xml:space="preserve"> </w:t>
            </w:r>
          </w:p>
        </w:tc>
      </w:tr>
      <w:tr w:rsidR="00E317E6" w:rsidTr="008529B7">
        <w:trPr>
          <w:trHeight w:val="485"/>
        </w:trPr>
        <w:tc>
          <w:tcPr>
            <w:tcW w:w="4410" w:type="dxa"/>
            <w:vMerge/>
            <w:vAlign w:val="center"/>
          </w:tcPr>
          <w:p w:rsidR="00E317E6" w:rsidRDefault="00E317E6" w:rsidP="008529B7">
            <w:pPr>
              <w:pStyle w:val="Header"/>
              <w:rPr>
                <w:noProof/>
              </w:rPr>
            </w:pPr>
          </w:p>
        </w:tc>
        <w:tc>
          <w:tcPr>
            <w:tcW w:w="2250" w:type="dxa"/>
            <w:shd w:val="clear" w:color="auto" w:fill="C0504D" w:themeFill="accent2"/>
            <w:vAlign w:val="center"/>
          </w:tcPr>
          <w:p w:rsidR="00E317E6" w:rsidRPr="00574BD1" w:rsidRDefault="00E317E6" w:rsidP="008529B7">
            <w:pPr>
              <w:pStyle w:val="Header"/>
              <w:rPr>
                <w:rFonts w:asciiTheme="majorHAnsi" w:hAnsiTheme="majorHAnsi" w:cstheme="majorHAnsi"/>
                <w:b/>
                <w:color w:val="FFFFFF" w:themeColor="background1"/>
                <w:sz w:val="16"/>
                <w:szCs w:val="16"/>
              </w:rPr>
            </w:pPr>
            <w:r w:rsidRPr="00066624">
              <w:rPr>
                <w:rFonts w:ascii="Arial" w:hAnsi="Arial"/>
                <w:b/>
                <w:color w:val="FFFFFF" w:themeColor="background1"/>
                <w:sz w:val="16"/>
                <w:szCs w:val="16"/>
              </w:rPr>
              <w:t>Revision No.</w:t>
            </w:r>
            <w:r>
              <w:rPr>
                <w:b/>
                <w:color w:val="FFFFFF" w:themeColor="background1"/>
              </w:rPr>
              <w:t xml:space="preserve"> 0</w:t>
            </w:r>
            <w:r w:rsidR="00DB576F">
              <w:rPr>
                <w:b/>
                <w:color w:val="FFFFFF" w:themeColor="background1"/>
              </w:rPr>
              <w:t>3</w:t>
            </w:r>
          </w:p>
        </w:tc>
        <w:tc>
          <w:tcPr>
            <w:tcW w:w="3060" w:type="dxa"/>
            <w:shd w:val="clear" w:color="auto" w:fill="C0504D" w:themeFill="accent2"/>
            <w:vAlign w:val="center"/>
          </w:tcPr>
          <w:p w:rsidR="00E317E6" w:rsidRPr="00066624" w:rsidRDefault="00E317E6" w:rsidP="0034135D">
            <w:pPr>
              <w:pStyle w:val="Header"/>
              <w:rPr>
                <w:rFonts w:ascii="Arial" w:hAnsi="Arial"/>
                <w:b/>
                <w:i/>
                <w:color w:val="FFFFFF" w:themeColor="background1"/>
                <w:sz w:val="16"/>
                <w:szCs w:val="16"/>
              </w:rPr>
            </w:pPr>
            <w:proofErr w:type="spellStart"/>
            <w:r>
              <w:rPr>
                <w:rFonts w:ascii="Arial" w:hAnsi="Arial"/>
                <w:b/>
                <w:i/>
                <w:color w:val="FFFFFF" w:themeColor="background1"/>
                <w:sz w:val="16"/>
                <w:szCs w:val="16"/>
              </w:rPr>
              <w:t>Effectivity</w:t>
            </w:r>
            <w:proofErr w:type="spellEnd"/>
            <w:r>
              <w:rPr>
                <w:rFonts w:ascii="Arial" w:hAnsi="Arial"/>
                <w:b/>
                <w:i/>
                <w:color w:val="FFFFFF" w:themeColor="background1"/>
                <w:sz w:val="16"/>
                <w:szCs w:val="16"/>
              </w:rPr>
              <w:t xml:space="preserve"> Date: </w:t>
            </w:r>
            <w:r w:rsidR="002301DC">
              <w:rPr>
                <w:rFonts w:ascii="Arial" w:hAnsi="Arial"/>
                <w:b/>
                <w:i/>
                <w:color w:val="FFFFFF" w:themeColor="background1"/>
                <w:sz w:val="16"/>
                <w:szCs w:val="16"/>
              </w:rPr>
              <w:t xml:space="preserve">December, </w:t>
            </w:r>
            <w:r>
              <w:rPr>
                <w:rFonts w:ascii="Arial" w:hAnsi="Arial"/>
                <w:b/>
                <w:i/>
                <w:color w:val="FFFFFF" w:themeColor="background1"/>
                <w:sz w:val="16"/>
                <w:szCs w:val="16"/>
              </w:rPr>
              <w:t>2016</w:t>
            </w:r>
          </w:p>
        </w:tc>
      </w:tr>
    </w:tbl>
    <w:p w:rsidR="00E317E6" w:rsidRDefault="006806E9" w:rsidP="00E317E6">
      <w:pPr>
        <w:spacing w:line="360" w:lineRule="auto"/>
        <w:rPr>
          <w:rFonts w:ascii="Arial" w:hAnsi="Arial" w:cs="Arial"/>
          <w:b/>
          <w:sz w:val="24"/>
          <w:szCs w:val="32"/>
        </w:rPr>
      </w:pPr>
      <w:r w:rsidRPr="006806E9">
        <w:rPr>
          <w:noProof/>
        </w:rPr>
        <w:pict>
          <v:shapetype id="_x0000_t202" coordsize="21600,21600" o:spt="202" path="m,l,21600r21600,l21600,xe">
            <v:stroke joinstyle="miter"/>
            <v:path gradientshapeok="t" o:connecttype="rect"/>
          </v:shapetype>
          <v:shape id="Text Box 7" o:spid="_x0000_s1026" type="#_x0000_t202" style="position:absolute;margin-left:-7.8pt;margin-top:10.85pt;width:484.25pt;height:29.7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l1MwIAAFIEAAAOAAAAZHJzL2Uyb0RvYy54bWysVNtu2zAMfR+wfxD0vjj3ixGnaNN1GNBd&#10;gHYfoMhyLEwWNUqJ3X39KDlN0w3YwzA/CKJEHR4ekl5fdY1hR4Vegy34aDDkTFkJpbb7gn97vHu3&#10;5MwHYUthwKqCPynPrzZv36xbl6sx1GBKhYxArM9bV/A6BJdnmZe1aoQfgFOWLivARgQycZ+VKFpC&#10;b0w2Hg7nWQtYOgSpvKfT2/6SbxJ+VSkZvlSVV4GZghO3kFZM6y6u2WYt8j0KV2t5oiH+gUUjtKWg&#10;Z6hbEQQ7oP4DqtESwUMVBhKaDKpKS5VyoGxGw9+yeaiFUykXEse7s0z+/8HKz8evyHRZ8BlnVjRU&#10;okfVBXYDHVtEdVrnc3J6cOQWOjqmKqdMvbsH+d0zC9ta2L26RoS2VqIkdqP4Mrt42uP4CLJrP0FJ&#10;YcQhQALqKmyidCQGI3Sq0tO5MpGKpMP5aLpaLYiipLvJYrEcz1IIkT+/dujDBwUNi5uCI1U+oYvj&#10;vQ+RjcifXWIwD0aXd9qYZOB+tzXIjoK65GY52w5TY9CTV27GsrbgqxnF/jvEajWfTyYngq8gGh2o&#10;3Y1uCr4cxi86iTzK9t6WaR+ENv2e4ht70jFK14sYul1HjlHcHZRPpChC39Y0hrSpAX9y1lJLF9z/&#10;OAhUnJmPlqqyGk2ncQaSMZ0txmTg5c3u8kZYSVAFlwE5641t6Cfn4FDva4rVd4KFa6plpZPML7xO&#10;zKlxk/qnIYuTcWknr5dfweYXAAAA//8DAFBLAwQUAAYACAAAACEAOGl5TuEAAAAJAQAADwAAAGRy&#10;cy9kb3ducmV2LnhtbEyPQU+DQBCF7yb+h82YeGsXSIsFGRrTpF68aKsmvS3sCKTsLGG3LfrrXU/1&#10;OHlf3vumWE+mF2caXWcZIZ5HIIhrqztuEN7329kKhPOKteotE8I3OViXtzeFyrW98Budd74RoYRd&#10;rhBa74dcSle3ZJSb24E4ZF92NMqHc2ykHtUllJteJlGUSqM6DgutGmjTUn3cnQzCZ/ZS9ZvXyS+6&#10;xf755/hx2Mr0gHh/Nz09gvA0+SsMf/pBHcrgVNkTayd6hFm8TAOKkMQPIAKQLZMMRIWwihOQZSH/&#10;f1D+AgAA//8DAFBLAQItABQABgAIAAAAIQC2gziS/gAAAOEBAAATAAAAAAAAAAAAAAAAAAAAAABb&#10;Q29udGVudF9UeXBlc10ueG1sUEsBAi0AFAAGAAgAAAAhADj9If/WAAAAlAEAAAsAAAAAAAAAAAAA&#10;AAAALwEAAF9yZWxzLy5yZWxzUEsBAi0AFAAGAAgAAAAhAAxISXUzAgAAUgQAAA4AAAAAAAAAAAAA&#10;AAAALgIAAGRycy9lMm9Eb2MueG1sUEsBAi0AFAAGAAgAAAAhADhpeU7hAAAACQEAAA8AAAAAAAAA&#10;AAAAAAAAjQQAAGRycy9kb3ducmV2LnhtbFBLBQYAAAAABAAEAPMAAACbBQAAAAA=&#10;" fillcolor="#b85c00" strokecolor="#963">
            <v:textbox>
              <w:txbxContent>
                <w:p w:rsidR="00E317E6" w:rsidRPr="001A37FF" w:rsidRDefault="00E317E6" w:rsidP="00E317E6">
                  <w:pPr>
                    <w:jc w:val="center"/>
                    <w:rPr>
                      <w:rFonts w:ascii="Arial Black" w:eastAsia="Times New Roman" w:hAnsi="Arial Black"/>
                      <w:b/>
                      <w:color w:val="FFFFFF"/>
                      <w:sz w:val="36"/>
                      <w:szCs w:val="36"/>
                      <w:lang w:val="pt-BR"/>
                    </w:rPr>
                  </w:pPr>
                  <w:r>
                    <w:rPr>
                      <w:rFonts w:ascii="Arial Black" w:eastAsia="Times New Roman" w:hAnsi="Arial Black"/>
                      <w:b/>
                      <w:color w:val="FFFFFF"/>
                      <w:sz w:val="36"/>
                      <w:szCs w:val="36"/>
                      <w:lang w:val="pt-BR"/>
                    </w:rPr>
                    <w:t>N E W S   R E L E A S E</w:t>
                  </w:r>
                </w:p>
                <w:p w:rsidR="00E317E6" w:rsidRPr="001A37FF" w:rsidRDefault="00E317E6" w:rsidP="00E317E6">
                  <w:pPr>
                    <w:rPr>
                      <w:rFonts w:eastAsia="Times New Roman"/>
                      <w:lang w:val="pt-BR"/>
                    </w:rPr>
                  </w:pPr>
                </w:p>
              </w:txbxContent>
            </v:textbox>
          </v:shape>
        </w:pict>
      </w:r>
    </w:p>
    <w:p w:rsidR="00E317E6" w:rsidRDefault="00E317E6" w:rsidP="00E317E6">
      <w:pPr>
        <w:spacing w:line="360" w:lineRule="auto"/>
        <w:rPr>
          <w:rFonts w:ascii="Arial" w:hAnsi="Arial" w:cs="Arial"/>
          <w:b/>
          <w:sz w:val="24"/>
          <w:szCs w:val="32"/>
        </w:rPr>
      </w:pPr>
    </w:p>
    <w:p w:rsidR="00E75BBA" w:rsidRDefault="00E648B2" w:rsidP="00E75BBA">
      <w:pPr>
        <w:pStyle w:val="PlainText"/>
        <w:ind w:left="720"/>
        <w:jc w:val="center"/>
        <w:rPr>
          <w:rFonts w:ascii="Arial" w:hAnsi="Arial" w:cs="Arial"/>
          <w:b/>
          <w:sz w:val="32"/>
          <w:szCs w:val="32"/>
        </w:rPr>
      </w:pPr>
      <w:r>
        <w:rPr>
          <w:rFonts w:ascii="Arial" w:hAnsi="Arial" w:cs="Arial"/>
          <w:b/>
          <w:sz w:val="32"/>
          <w:szCs w:val="32"/>
        </w:rPr>
        <w:t xml:space="preserve">Empowered Agata Communities Mark Their </w:t>
      </w:r>
      <w:r w:rsidR="002148D0">
        <w:rPr>
          <w:rFonts w:ascii="Arial" w:hAnsi="Arial" w:cs="Arial"/>
          <w:b/>
          <w:sz w:val="32"/>
          <w:szCs w:val="32"/>
        </w:rPr>
        <w:t xml:space="preserve">Day </w:t>
      </w:r>
      <w:r>
        <w:rPr>
          <w:rFonts w:ascii="Arial" w:hAnsi="Arial" w:cs="Arial"/>
          <w:b/>
          <w:sz w:val="32"/>
          <w:szCs w:val="32"/>
        </w:rPr>
        <w:t>of Unity</w:t>
      </w:r>
    </w:p>
    <w:p w:rsidR="00827AFB" w:rsidRPr="00F32B04" w:rsidRDefault="002148D0" w:rsidP="00465F97">
      <w:pPr>
        <w:pStyle w:val="PlainText"/>
        <w:ind w:left="720"/>
        <w:jc w:val="center"/>
        <w:rPr>
          <w:rFonts w:ascii="Arial" w:hAnsi="Arial" w:cs="Arial"/>
          <w:i/>
          <w:sz w:val="20"/>
          <w:szCs w:val="20"/>
        </w:rPr>
      </w:pPr>
      <w:r>
        <w:rPr>
          <w:rFonts w:ascii="Arial" w:hAnsi="Arial" w:cs="Arial"/>
          <w:i/>
          <w:sz w:val="20"/>
          <w:szCs w:val="20"/>
        </w:rPr>
        <w:t xml:space="preserve">AMVI </w:t>
      </w:r>
      <w:r w:rsidR="00827050">
        <w:rPr>
          <w:rFonts w:ascii="Arial" w:hAnsi="Arial" w:cs="Arial"/>
          <w:i/>
          <w:sz w:val="20"/>
          <w:szCs w:val="20"/>
        </w:rPr>
        <w:t>e</w:t>
      </w:r>
      <w:r>
        <w:rPr>
          <w:rFonts w:ascii="Arial" w:hAnsi="Arial" w:cs="Arial"/>
          <w:i/>
          <w:sz w:val="20"/>
          <w:szCs w:val="20"/>
        </w:rPr>
        <w:t xml:space="preserve">mployees and </w:t>
      </w:r>
      <w:r w:rsidR="00827050">
        <w:rPr>
          <w:rFonts w:ascii="Arial" w:hAnsi="Arial" w:cs="Arial"/>
          <w:i/>
          <w:sz w:val="20"/>
          <w:szCs w:val="20"/>
        </w:rPr>
        <w:t>communities gather</w:t>
      </w:r>
      <w:r>
        <w:rPr>
          <w:rFonts w:ascii="Arial" w:hAnsi="Arial" w:cs="Arial"/>
          <w:i/>
          <w:sz w:val="20"/>
          <w:szCs w:val="20"/>
        </w:rPr>
        <w:t xml:space="preserve"> </w:t>
      </w:r>
      <w:r w:rsidR="00E648B2">
        <w:rPr>
          <w:rFonts w:ascii="Arial" w:hAnsi="Arial" w:cs="Arial"/>
          <w:i/>
          <w:sz w:val="20"/>
          <w:szCs w:val="20"/>
        </w:rPr>
        <w:t xml:space="preserve">in solidarity </w:t>
      </w:r>
    </w:p>
    <w:p w:rsidR="00827AFB" w:rsidRDefault="00827AFB" w:rsidP="008529B7">
      <w:pPr>
        <w:spacing w:after="0" w:line="240" w:lineRule="auto"/>
        <w:ind w:left="720"/>
        <w:jc w:val="center"/>
        <w:rPr>
          <w:rFonts w:ascii="Arial" w:hAnsi="Arial" w:cs="Arial"/>
          <w:i/>
          <w:sz w:val="20"/>
          <w:szCs w:val="20"/>
        </w:rPr>
      </w:pPr>
    </w:p>
    <w:p w:rsidR="00827AFB" w:rsidRDefault="00827AFB" w:rsidP="008529B7">
      <w:pPr>
        <w:spacing w:after="0" w:line="240" w:lineRule="auto"/>
        <w:ind w:left="720"/>
        <w:jc w:val="center"/>
        <w:rPr>
          <w:rFonts w:ascii="Arial" w:hAnsi="Arial" w:cs="Arial"/>
          <w:i/>
          <w:sz w:val="20"/>
          <w:szCs w:val="20"/>
        </w:rPr>
      </w:pPr>
    </w:p>
    <w:p w:rsidR="00EF509C" w:rsidRDefault="009970A5" w:rsidP="003100E7">
      <w:pPr>
        <w:spacing w:after="0" w:line="240" w:lineRule="auto"/>
        <w:rPr>
          <w:rFonts w:ascii="Arial" w:hAnsi="Arial" w:cs="Arial"/>
          <w:i/>
          <w:sz w:val="20"/>
          <w:szCs w:val="20"/>
        </w:rPr>
      </w:pPr>
      <w:r>
        <w:rPr>
          <w:rFonts w:ascii="Arial" w:hAnsi="Arial" w:cs="Arial"/>
          <w:i/>
          <w:noProof/>
          <w:sz w:val="20"/>
          <w:szCs w:val="20"/>
        </w:rPr>
        <w:drawing>
          <wp:inline distT="0" distB="0" distL="0" distR="0">
            <wp:extent cx="6010275" cy="4067024"/>
            <wp:effectExtent l="19050" t="0" r="9525" b="0"/>
            <wp:docPr id="5" name="Picture 4" descr="news photo IMG_6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 photo IMG_6927.jpg"/>
                    <pic:cNvPicPr/>
                  </pic:nvPicPr>
                  <pic:blipFill>
                    <a:blip r:embed="rId8" cstate="print"/>
                    <a:stretch>
                      <a:fillRect/>
                    </a:stretch>
                  </pic:blipFill>
                  <pic:spPr>
                    <a:xfrm>
                      <a:off x="0" y="0"/>
                      <a:ext cx="6018132" cy="4072340"/>
                    </a:xfrm>
                    <a:prstGeom prst="rect">
                      <a:avLst/>
                    </a:prstGeom>
                  </pic:spPr>
                </pic:pic>
              </a:graphicData>
            </a:graphic>
          </wp:inline>
        </w:drawing>
      </w:r>
    </w:p>
    <w:p w:rsidR="00043C47" w:rsidRPr="003100E7" w:rsidRDefault="00600C39" w:rsidP="003100E7">
      <w:pPr>
        <w:spacing w:after="0" w:line="240" w:lineRule="auto"/>
        <w:jc w:val="both"/>
        <w:rPr>
          <w:rFonts w:ascii="Arial" w:hAnsi="Arial" w:cs="Arial"/>
          <w:i/>
          <w:sz w:val="20"/>
          <w:szCs w:val="20"/>
        </w:rPr>
      </w:pPr>
      <w:r>
        <w:rPr>
          <w:rFonts w:ascii="Arial" w:hAnsi="Arial" w:cs="Arial"/>
          <w:i/>
          <w:sz w:val="20"/>
          <w:szCs w:val="20"/>
        </w:rPr>
        <w:t>Residents from different communities</w:t>
      </w:r>
      <w:r w:rsidR="00827050">
        <w:rPr>
          <w:rFonts w:ascii="Arial" w:hAnsi="Arial" w:cs="Arial"/>
          <w:i/>
          <w:sz w:val="20"/>
          <w:szCs w:val="20"/>
        </w:rPr>
        <w:t xml:space="preserve"> within AMVI’s MPSA</w:t>
      </w:r>
      <w:r>
        <w:rPr>
          <w:rFonts w:ascii="Arial" w:hAnsi="Arial" w:cs="Arial"/>
          <w:i/>
          <w:sz w:val="20"/>
          <w:szCs w:val="20"/>
        </w:rPr>
        <w:t xml:space="preserve"> march</w:t>
      </w:r>
      <w:r w:rsidR="00043C47">
        <w:rPr>
          <w:rFonts w:ascii="Arial" w:hAnsi="Arial" w:cs="Arial"/>
          <w:i/>
          <w:sz w:val="20"/>
          <w:szCs w:val="20"/>
        </w:rPr>
        <w:t xml:space="preserve"> together </w:t>
      </w:r>
      <w:r w:rsidR="00A34551">
        <w:rPr>
          <w:rFonts w:ascii="Arial" w:hAnsi="Arial" w:cs="Arial"/>
          <w:i/>
          <w:sz w:val="20"/>
          <w:szCs w:val="20"/>
        </w:rPr>
        <w:t xml:space="preserve">with company employees </w:t>
      </w:r>
      <w:r w:rsidR="00043C47">
        <w:rPr>
          <w:rFonts w:ascii="Arial" w:hAnsi="Arial" w:cs="Arial"/>
          <w:i/>
          <w:sz w:val="20"/>
          <w:szCs w:val="20"/>
        </w:rPr>
        <w:t xml:space="preserve">in celebration of </w:t>
      </w:r>
      <w:r w:rsidR="00827050">
        <w:rPr>
          <w:rFonts w:ascii="Arial" w:hAnsi="Arial" w:cs="Arial"/>
          <w:i/>
          <w:sz w:val="20"/>
          <w:szCs w:val="20"/>
        </w:rPr>
        <w:t xml:space="preserve">overcoming </w:t>
      </w:r>
      <w:r w:rsidR="00043C47">
        <w:rPr>
          <w:rFonts w:ascii="Arial" w:hAnsi="Arial" w:cs="Arial"/>
          <w:i/>
          <w:sz w:val="20"/>
          <w:szCs w:val="20"/>
        </w:rPr>
        <w:t xml:space="preserve">the year’s </w:t>
      </w:r>
      <w:r w:rsidR="00827050">
        <w:rPr>
          <w:rFonts w:ascii="Arial" w:hAnsi="Arial" w:cs="Arial"/>
          <w:i/>
          <w:sz w:val="20"/>
          <w:szCs w:val="20"/>
        </w:rPr>
        <w:t>challenges</w:t>
      </w:r>
      <w:r w:rsidR="00043C47">
        <w:rPr>
          <w:rFonts w:ascii="Arial" w:hAnsi="Arial" w:cs="Arial"/>
          <w:i/>
          <w:sz w:val="20"/>
          <w:szCs w:val="20"/>
        </w:rPr>
        <w:t>.</w:t>
      </w:r>
    </w:p>
    <w:p w:rsidR="00EF509C" w:rsidRDefault="00EF509C" w:rsidP="008529B7">
      <w:pPr>
        <w:spacing w:after="0" w:line="240" w:lineRule="auto"/>
        <w:ind w:left="720"/>
        <w:jc w:val="center"/>
        <w:rPr>
          <w:rFonts w:ascii="Arial" w:hAnsi="Arial" w:cs="Arial"/>
          <w:i/>
          <w:sz w:val="20"/>
          <w:szCs w:val="20"/>
        </w:rPr>
      </w:pPr>
    </w:p>
    <w:p w:rsidR="00D466EB" w:rsidRDefault="002148D0" w:rsidP="002148D0">
      <w:pPr>
        <w:spacing w:after="0" w:line="360" w:lineRule="auto"/>
        <w:jc w:val="both"/>
        <w:rPr>
          <w:rFonts w:ascii="Arial" w:hAnsi="Arial" w:cs="Arial"/>
          <w:sz w:val="20"/>
          <w:szCs w:val="20"/>
        </w:rPr>
      </w:pPr>
      <w:proofErr w:type="spellStart"/>
      <w:r>
        <w:rPr>
          <w:rFonts w:ascii="Arial" w:hAnsi="Arial" w:cs="Arial"/>
          <w:b/>
          <w:sz w:val="20"/>
          <w:szCs w:val="20"/>
        </w:rPr>
        <w:t>Jabonga</w:t>
      </w:r>
      <w:proofErr w:type="spellEnd"/>
      <w:r w:rsidR="00AE413A">
        <w:rPr>
          <w:rFonts w:ascii="Arial" w:hAnsi="Arial" w:cs="Arial"/>
          <w:b/>
          <w:sz w:val="20"/>
          <w:szCs w:val="20"/>
        </w:rPr>
        <w:t xml:space="preserve">, </w:t>
      </w:r>
      <w:proofErr w:type="spellStart"/>
      <w:r w:rsidR="00AE413A">
        <w:rPr>
          <w:rFonts w:ascii="Arial" w:hAnsi="Arial" w:cs="Arial"/>
          <w:b/>
          <w:sz w:val="20"/>
          <w:szCs w:val="20"/>
        </w:rPr>
        <w:t>Agusan</w:t>
      </w:r>
      <w:proofErr w:type="spellEnd"/>
      <w:r w:rsidR="00AE413A">
        <w:rPr>
          <w:rFonts w:ascii="Arial" w:hAnsi="Arial" w:cs="Arial"/>
          <w:b/>
          <w:sz w:val="20"/>
          <w:szCs w:val="20"/>
        </w:rPr>
        <w:t xml:space="preserve"> </w:t>
      </w:r>
      <w:proofErr w:type="gramStart"/>
      <w:r w:rsidR="00AE413A">
        <w:rPr>
          <w:rFonts w:ascii="Arial" w:hAnsi="Arial" w:cs="Arial"/>
          <w:b/>
          <w:sz w:val="20"/>
          <w:szCs w:val="20"/>
        </w:rPr>
        <w:t>del</w:t>
      </w:r>
      <w:proofErr w:type="gramEnd"/>
      <w:r w:rsidR="00AE413A">
        <w:rPr>
          <w:rFonts w:ascii="Arial" w:hAnsi="Arial" w:cs="Arial"/>
          <w:b/>
          <w:sz w:val="20"/>
          <w:szCs w:val="20"/>
        </w:rPr>
        <w:t xml:space="preserve"> Norte </w:t>
      </w:r>
      <w:r w:rsidR="00E75BBA" w:rsidRPr="00A826C0">
        <w:rPr>
          <w:rFonts w:ascii="Arial" w:hAnsi="Arial" w:cs="Arial"/>
          <w:b/>
          <w:sz w:val="20"/>
          <w:szCs w:val="20"/>
        </w:rPr>
        <w:t xml:space="preserve">/ </w:t>
      </w:r>
      <w:r w:rsidR="008C5686">
        <w:rPr>
          <w:rFonts w:ascii="Arial" w:hAnsi="Arial" w:cs="Arial"/>
          <w:b/>
          <w:sz w:val="20"/>
          <w:szCs w:val="20"/>
        </w:rPr>
        <w:t xml:space="preserve">December </w:t>
      </w:r>
      <w:r w:rsidR="00E75BBA" w:rsidRPr="00A826C0">
        <w:rPr>
          <w:rFonts w:ascii="Arial" w:hAnsi="Arial" w:cs="Arial"/>
          <w:b/>
          <w:sz w:val="20"/>
          <w:szCs w:val="20"/>
        </w:rPr>
        <w:t xml:space="preserve">2016 – </w:t>
      </w:r>
      <w:r w:rsidR="00827050">
        <w:rPr>
          <w:rFonts w:ascii="Arial" w:hAnsi="Arial" w:cs="Arial"/>
          <w:sz w:val="20"/>
          <w:szCs w:val="20"/>
        </w:rPr>
        <w:t>Agata Mining Ventures</w:t>
      </w:r>
      <w:r>
        <w:rPr>
          <w:rFonts w:ascii="Arial" w:hAnsi="Arial" w:cs="Arial"/>
          <w:sz w:val="20"/>
          <w:szCs w:val="20"/>
        </w:rPr>
        <w:t xml:space="preserve"> Inc</w:t>
      </w:r>
      <w:r w:rsidR="00827050">
        <w:rPr>
          <w:rFonts w:ascii="Arial" w:hAnsi="Arial" w:cs="Arial"/>
          <w:sz w:val="20"/>
          <w:szCs w:val="20"/>
        </w:rPr>
        <w:t>. (AMVI)</w:t>
      </w:r>
      <w:r>
        <w:rPr>
          <w:rFonts w:ascii="Arial" w:hAnsi="Arial" w:cs="Arial"/>
          <w:sz w:val="20"/>
          <w:szCs w:val="20"/>
        </w:rPr>
        <w:t xml:space="preserve"> a joint nickel mining project of TVI Resources Development Philippines </w:t>
      </w:r>
      <w:r w:rsidR="00827050">
        <w:rPr>
          <w:rFonts w:ascii="Arial" w:hAnsi="Arial" w:cs="Arial"/>
          <w:sz w:val="20"/>
          <w:szCs w:val="20"/>
        </w:rPr>
        <w:t xml:space="preserve">Inc. </w:t>
      </w:r>
      <w:r w:rsidR="00E648B2">
        <w:rPr>
          <w:rFonts w:ascii="Arial" w:hAnsi="Arial" w:cs="Arial"/>
          <w:sz w:val="20"/>
          <w:szCs w:val="20"/>
        </w:rPr>
        <w:t xml:space="preserve">(TVIRD) </w:t>
      </w:r>
      <w:r>
        <w:rPr>
          <w:rFonts w:ascii="Arial" w:hAnsi="Arial" w:cs="Arial"/>
          <w:sz w:val="20"/>
          <w:szCs w:val="20"/>
        </w:rPr>
        <w:t xml:space="preserve">and MRL </w:t>
      </w:r>
      <w:r w:rsidR="00827050">
        <w:rPr>
          <w:rFonts w:ascii="Arial" w:hAnsi="Arial" w:cs="Arial"/>
          <w:sz w:val="20"/>
          <w:szCs w:val="20"/>
        </w:rPr>
        <w:t xml:space="preserve">Nickel Philippines </w:t>
      </w:r>
      <w:r>
        <w:rPr>
          <w:rFonts w:ascii="Arial" w:hAnsi="Arial" w:cs="Arial"/>
          <w:sz w:val="20"/>
          <w:szCs w:val="20"/>
        </w:rPr>
        <w:t xml:space="preserve">Inc., </w:t>
      </w:r>
      <w:r w:rsidR="00E648B2">
        <w:rPr>
          <w:rFonts w:ascii="Arial" w:hAnsi="Arial" w:cs="Arial"/>
          <w:sz w:val="20"/>
          <w:szCs w:val="20"/>
        </w:rPr>
        <w:t xml:space="preserve">recently staged its annual Community Day – </w:t>
      </w:r>
      <w:r>
        <w:rPr>
          <w:rFonts w:ascii="Arial" w:hAnsi="Arial" w:cs="Arial"/>
          <w:sz w:val="20"/>
          <w:szCs w:val="20"/>
        </w:rPr>
        <w:t>a</w:t>
      </w:r>
      <w:r w:rsidR="00E648B2">
        <w:rPr>
          <w:rFonts w:ascii="Arial" w:hAnsi="Arial" w:cs="Arial"/>
          <w:sz w:val="20"/>
          <w:szCs w:val="20"/>
        </w:rPr>
        <w:t xml:space="preserve"> </w:t>
      </w:r>
      <w:r>
        <w:rPr>
          <w:rFonts w:ascii="Arial" w:hAnsi="Arial" w:cs="Arial"/>
          <w:sz w:val="20"/>
          <w:szCs w:val="20"/>
        </w:rPr>
        <w:t xml:space="preserve">day of solidarity </w:t>
      </w:r>
      <w:r w:rsidR="00827050">
        <w:rPr>
          <w:rFonts w:ascii="Arial" w:hAnsi="Arial" w:cs="Arial"/>
          <w:sz w:val="20"/>
          <w:szCs w:val="20"/>
        </w:rPr>
        <w:t xml:space="preserve">for the eight </w:t>
      </w:r>
      <w:proofErr w:type="spellStart"/>
      <w:r>
        <w:rPr>
          <w:rFonts w:ascii="Arial" w:hAnsi="Arial" w:cs="Arial"/>
          <w:sz w:val="20"/>
          <w:szCs w:val="20"/>
        </w:rPr>
        <w:t>barangays</w:t>
      </w:r>
      <w:proofErr w:type="spellEnd"/>
      <w:r>
        <w:rPr>
          <w:rFonts w:ascii="Arial" w:hAnsi="Arial" w:cs="Arial"/>
          <w:sz w:val="20"/>
          <w:szCs w:val="20"/>
        </w:rPr>
        <w:t xml:space="preserve"> </w:t>
      </w:r>
      <w:r w:rsidR="00827050">
        <w:rPr>
          <w:rFonts w:ascii="Arial" w:hAnsi="Arial" w:cs="Arial"/>
          <w:sz w:val="20"/>
          <w:szCs w:val="20"/>
        </w:rPr>
        <w:t xml:space="preserve">that comprise its host communities within its Mineral Processing Sharing Agreement (MPSA) area.  </w:t>
      </w:r>
      <w:r w:rsidR="00A34551">
        <w:rPr>
          <w:rFonts w:ascii="Arial" w:hAnsi="Arial" w:cs="Arial"/>
          <w:sz w:val="20"/>
          <w:szCs w:val="20"/>
        </w:rPr>
        <w:t>The</w:t>
      </w:r>
      <w:r w:rsidR="00827050">
        <w:rPr>
          <w:rFonts w:ascii="Arial" w:hAnsi="Arial" w:cs="Arial"/>
          <w:sz w:val="20"/>
          <w:szCs w:val="20"/>
        </w:rPr>
        <w:t xml:space="preserve"> host and neighboring communities in </w:t>
      </w:r>
      <w:proofErr w:type="spellStart"/>
      <w:r w:rsidR="00827050">
        <w:rPr>
          <w:rFonts w:ascii="Arial" w:hAnsi="Arial" w:cs="Arial"/>
          <w:sz w:val="20"/>
          <w:szCs w:val="20"/>
        </w:rPr>
        <w:t>Jabonga</w:t>
      </w:r>
      <w:proofErr w:type="spellEnd"/>
      <w:r w:rsidR="00827050">
        <w:rPr>
          <w:rFonts w:ascii="Arial" w:hAnsi="Arial" w:cs="Arial"/>
          <w:sz w:val="20"/>
          <w:szCs w:val="20"/>
        </w:rPr>
        <w:t xml:space="preserve">, </w:t>
      </w:r>
      <w:proofErr w:type="spellStart"/>
      <w:r w:rsidR="00827050">
        <w:rPr>
          <w:rFonts w:ascii="Arial" w:hAnsi="Arial" w:cs="Arial"/>
          <w:sz w:val="20"/>
          <w:szCs w:val="20"/>
        </w:rPr>
        <w:t>Tubay</w:t>
      </w:r>
      <w:proofErr w:type="spellEnd"/>
      <w:r w:rsidR="00827050">
        <w:rPr>
          <w:rFonts w:ascii="Arial" w:hAnsi="Arial" w:cs="Arial"/>
          <w:sz w:val="20"/>
          <w:szCs w:val="20"/>
        </w:rPr>
        <w:t xml:space="preserve"> and Santiago Municipalities of this province</w:t>
      </w:r>
      <w:r w:rsidR="00D466EB">
        <w:rPr>
          <w:rFonts w:ascii="Arial" w:hAnsi="Arial" w:cs="Arial"/>
          <w:sz w:val="20"/>
          <w:szCs w:val="20"/>
        </w:rPr>
        <w:t xml:space="preserve"> are witness to the company’s </w:t>
      </w:r>
      <w:r w:rsidR="00D466EB">
        <w:rPr>
          <w:rFonts w:ascii="Arial" w:hAnsi="Arial" w:cs="Arial"/>
          <w:sz w:val="20"/>
          <w:szCs w:val="20"/>
        </w:rPr>
        <w:lastRenderedPageBreak/>
        <w:t>rise to become one the country’s top nickel producers today.</w:t>
      </w:r>
      <w:r w:rsidR="00E648B2">
        <w:rPr>
          <w:rFonts w:ascii="Arial" w:hAnsi="Arial" w:cs="Arial"/>
          <w:sz w:val="20"/>
          <w:szCs w:val="20"/>
        </w:rPr>
        <w:t xml:space="preserve">  They likewise continue to benefit from employment, livelihood and the overall increased economic activity ushered by AMVI’s operations.</w:t>
      </w:r>
    </w:p>
    <w:p w:rsidR="00393A10" w:rsidRDefault="00393A10" w:rsidP="002148D0">
      <w:pPr>
        <w:spacing w:after="0" w:line="360" w:lineRule="auto"/>
        <w:jc w:val="both"/>
        <w:rPr>
          <w:rFonts w:ascii="Arial" w:hAnsi="Arial" w:cs="Arial"/>
          <w:sz w:val="20"/>
          <w:szCs w:val="20"/>
        </w:rPr>
      </w:pPr>
    </w:p>
    <w:p w:rsidR="00A34551" w:rsidRDefault="00532E0D" w:rsidP="00393A10">
      <w:pPr>
        <w:spacing w:after="0" w:line="360" w:lineRule="auto"/>
        <w:jc w:val="both"/>
        <w:rPr>
          <w:rFonts w:ascii="Arial" w:hAnsi="Arial" w:cs="Arial"/>
          <w:sz w:val="20"/>
          <w:szCs w:val="20"/>
        </w:rPr>
      </w:pPr>
      <w:r>
        <w:rPr>
          <w:rFonts w:ascii="Arial" w:hAnsi="Arial" w:cs="Arial"/>
          <w:sz w:val="20"/>
          <w:szCs w:val="20"/>
        </w:rPr>
        <w:t xml:space="preserve">Agata </w:t>
      </w:r>
      <w:r w:rsidR="00D466EB">
        <w:rPr>
          <w:rFonts w:ascii="Arial" w:hAnsi="Arial" w:cs="Arial"/>
          <w:sz w:val="20"/>
          <w:szCs w:val="20"/>
        </w:rPr>
        <w:t xml:space="preserve">personnel </w:t>
      </w:r>
      <w:r>
        <w:rPr>
          <w:rFonts w:ascii="Arial" w:hAnsi="Arial" w:cs="Arial"/>
          <w:sz w:val="20"/>
          <w:szCs w:val="20"/>
        </w:rPr>
        <w:t>t</w:t>
      </w:r>
      <w:r w:rsidR="00D466EB">
        <w:rPr>
          <w:rFonts w:ascii="Arial" w:hAnsi="Arial" w:cs="Arial"/>
          <w:sz w:val="20"/>
          <w:szCs w:val="20"/>
        </w:rPr>
        <w:t xml:space="preserve">ook </w:t>
      </w:r>
      <w:r>
        <w:rPr>
          <w:rFonts w:ascii="Arial" w:hAnsi="Arial" w:cs="Arial"/>
          <w:sz w:val="20"/>
          <w:szCs w:val="20"/>
        </w:rPr>
        <w:t xml:space="preserve">a break from </w:t>
      </w:r>
      <w:r w:rsidR="00A34551">
        <w:rPr>
          <w:rFonts w:ascii="Arial" w:hAnsi="Arial" w:cs="Arial"/>
          <w:sz w:val="20"/>
          <w:szCs w:val="20"/>
        </w:rPr>
        <w:t xml:space="preserve">daily </w:t>
      </w:r>
      <w:r>
        <w:rPr>
          <w:rFonts w:ascii="Arial" w:hAnsi="Arial" w:cs="Arial"/>
          <w:sz w:val="20"/>
          <w:szCs w:val="20"/>
        </w:rPr>
        <w:t xml:space="preserve">operations and joined </w:t>
      </w:r>
      <w:r w:rsidR="00D466EB">
        <w:rPr>
          <w:rFonts w:ascii="Arial" w:hAnsi="Arial" w:cs="Arial"/>
          <w:sz w:val="20"/>
          <w:szCs w:val="20"/>
        </w:rPr>
        <w:t>l</w:t>
      </w:r>
      <w:r>
        <w:rPr>
          <w:rFonts w:ascii="Arial" w:hAnsi="Arial" w:cs="Arial"/>
          <w:sz w:val="20"/>
          <w:szCs w:val="20"/>
        </w:rPr>
        <w:t xml:space="preserve">ocal </w:t>
      </w:r>
      <w:proofErr w:type="spellStart"/>
      <w:r>
        <w:rPr>
          <w:rFonts w:ascii="Arial" w:hAnsi="Arial" w:cs="Arial"/>
          <w:sz w:val="20"/>
          <w:szCs w:val="20"/>
        </w:rPr>
        <w:t>barangay</w:t>
      </w:r>
      <w:proofErr w:type="spellEnd"/>
      <w:r>
        <w:rPr>
          <w:rFonts w:ascii="Arial" w:hAnsi="Arial" w:cs="Arial"/>
          <w:sz w:val="20"/>
          <w:szCs w:val="20"/>
        </w:rPr>
        <w:t xml:space="preserve"> officials and key officers of people’s organizations </w:t>
      </w:r>
      <w:r w:rsidR="00D466EB">
        <w:rPr>
          <w:rFonts w:ascii="Arial" w:hAnsi="Arial" w:cs="Arial"/>
          <w:sz w:val="20"/>
          <w:szCs w:val="20"/>
        </w:rPr>
        <w:t xml:space="preserve">at the Great Lake Resort in </w:t>
      </w:r>
      <w:proofErr w:type="spellStart"/>
      <w:r w:rsidR="00D466EB">
        <w:rPr>
          <w:rFonts w:ascii="Arial" w:hAnsi="Arial" w:cs="Arial"/>
          <w:sz w:val="20"/>
          <w:szCs w:val="20"/>
        </w:rPr>
        <w:t>Jabonga</w:t>
      </w:r>
      <w:proofErr w:type="spellEnd"/>
      <w:r w:rsidR="00D466EB">
        <w:rPr>
          <w:rFonts w:ascii="Arial" w:hAnsi="Arial" w:cs="Arial"/>
          <w:sz w:val="20"/>
          <w:szCs w:val="20"/>
        </w:rPr>
        <w:t xml:space="preserve"> where they gathered </w:t>
      </w:r>
      <w:r w:rsidR="00E648B2">
        <w:rPr>
          <w:rFonts w:ascii="Arial" w:hAnsi="Arial" w:cs="Arial"/>
          <w:sz w:val="20"/>
          <w:szCs w:val="20"/>
        </w:rPr>
        <w:t xml:space="preserve">more than 400 </w:t>
      </w:r>
      <w:r>
        <w:rPr>
          <w:rFonts w:ascii="Arial" w:hAnsi="Arial" w:cs="Arial"/>
          <w:sz w:val="20"/>
          <w:szCs w:val="20"/>
        </w:rPr>
        <w:t xml:space="preserve">residents from </w:t>
      </w:r>
      <w:r w:rsidR="00D466EB">
        <w:rPr>
          <w:rFonts w:ascii="Arial" w:hAnsi="Arial" w:cs="Arial"/>
          <w:sz w:val="20"/>
          <w:szCs w:val="20"/>
        </w:rPr>
        <w:t xml:space="preserve">nearby </w:t>
      </w:r>
      <w:proofErr w:type="spellStart"/>
      <w:r w:rsidR="00D466EB">
        <w:rPr>
          <w:rFonts w:ascii="Arial" w:hAnsi="Arial" w:cs="Arial"/>
          <w:sz w:val="20"/>
          <w:szCs w:val="20"/>
        </w:rPr>
        <w:t>Tubay</w:t>
      </w:r>
      <w:proofErr w:type="spellEnd"/>
      <w:r w:rsidR="00D466EB">
        <w:rPr>
          <w:rFonts w:ascii="Arial" w:hAnsi="Arial" w:cs="Arial"/>
          <w:sz w:val="20"/>
          <w:szCs w:val="20"/>
        </w:rPr>
        <w:t xml:space="preserve"> and </w:t>
      </w:r>
      <w:r>
        <w:rPr>
          <w:rFonts w:ascii="Arial" w:hAnsi="Arial" w:cs="Arial"/>
          <w:sz w:val="20"/>
          <w:szCs w:val="20"/>
        </w:rPr>
        <w:t xml:space="preserve">Santiago. </w:t>
      </w:r>
      <w:r w:rsidR="00CA3011">
        <w:rPr>
          <w:rFonts w:ascii="Arial" w:hAnsi="Arial" w:cs="Arial"/>
          <w:sz w:val="20"/>
          <w:szCs w:val="20"/>
        </w:rPr>
        <w:t xml:space="preserve"> </w:t>
      </w:r>
    </w:p>
    <w:p w:rsidR="00A34551" w:rsidRDefault="00A34551" w:rsidP="00393A10">
      <w:pPr>
        <w:spacing w:after="0" w:line="360" w:lineRule="auto"/>
        <w:jc w:val="both"/>
        <w:rPr>
          <w:rFonts w:ascii="Arial" w:hAnsi="Arial" w:cs="Arial"/>
          <w:sz w:val="20"/>
          <w:szCs w:val="20"/>
        </w:rPr>
      </w:pPr>
    </w:p>
    <w:p w:rsidR="00E648B2" w:rsidRDefault="00600C39" w:rsidP="00393A10">
      <w:pPr>
        <w:spacing w:after="0" w:line="360" w:lineRule="auto"/>
        <w:jc w:val="both"/>
        <w:rPr>
          <w:rFonts w:ascii="Arial" w:hAnsi="Arial" w:cs="Arial"/>
          <w:sz w:val="20"/>
          <w:szCs w:val="20"/>
        </w:rPr>
      </w:pPr>
      <w:r>
        <w:rPr>
          <w:rFonts w:ascii="Arial" w:hAnsi="Arial" w:cs="Arial"/>
          <w:sz w:val="20"/>
          <w:szCs w:val="20"/>
        </w:rPr>
        <w:t xml:space="preserve">The indigenous </w:t>
      </w:r>
      <w:proofErr w:type="spellStart"/>
      <w:r w:rsidR="00CA3011">
        <w:rPr>
          <w:rFonts w:ascii="Arial" w:hAnsi="Arial" w:cs="Arial"/>
          <w:sz w:val="20"/>
          <w:szCs w:val="20"/>
        </w:rPr>
        <w:t>Mamanwa</w:t>
      </w:r>
      <w:proofErr w:type="spellEnd"/>
      <w:r w:rsidR="00CA3011">
        <w:rPr>
          <w:rFonts w:ascii="Arial" w:hAnsi="Arial" w:cs="Arial"/>
          <w:sz w:val="20"/>
          <w:szCs w:val="20"/>
        </w:rPr>
        <w:t xml:space="preserve"> tribe </w:t>
      </w:r>
      <w:r>
        <w:rPr>
          <w:rFonts w:ascii="Arial" w:hAnsi="Arial" w:cs="Arial"/>
          <w:sz w:val="20"/>
          <w:szCs w:val="20"/>
        </w:rPr>
        <w:t xml:space="preserve">of </w:t>
      </w:r>
      <w:proofErr w:type="spellStart"/>
      <w:r>
        <w:rPr>
          <w:rFonts w:ascii="Arial" w:hAnsi="Arial" w:cs="Arial"/>
          <w:sz w:val="20"/>
          <w:szCs w:val="20"/>
        </w:rPr>
        <w:t>Jabonga</w:t>
      </w:r>
      <w:proofErr w:type="spellEnd"/>
      <w:r>
        <w:rPr>
          <w:rFonts w:ascii="Arial" w:hAnsi="Arial" w:cs="Arial"/>
          <w:sz w:val="20"/>
          <w:szCs w:val="20"/>
        </w:rPr>
        <w:t xml:space="preserve"> </w:t>
      </w:r>
      <w:r w:rsidR="00CA3011">
        <w:rPr>
          <w:rFonts w:ascii="Arial" w:hAnsi="Arial" w:cs="Arial"/>
          <w:sz w:val="20"/>
          <w:szCs w:val="20"/>
        </w:rPr>
        <w:t xml:space="preserve">and </w:t>
      </w:r>
      <w:r>
        <w:rPr>
          <w:rFonts w:ascii="Arial" w:hAnsi="Arial" w:cs="Arial"/>
          <w:sz w:val="20"/>
          <w:szCs w:val="20"/>
        </w:rPr>
        <w:t xml:space="preserve">Santiago </w:t>
      </w:r>
      <w:r w:rsidR="00CA3011">
        <w:rPr>
          <w:rFonts w:ascii="Arial" w:hAnsi="Arial" w:cs="Arial"/>
          <w:sz w:val="20"/>
          <w:szCs w:val="20"/>
        </w:rPr>
        <w:t xml:space="preserve">were likewise represented during </w:t>
      </w:r>
      <w:r>
        <w:rPr>
          <w:rFonts w:ascii="Arial" w:hAnsi="Arial" w:cs="Arial"/>
          <w:sz w:val="20"/>
          <w:szCs w:val="20"/>
        </w:rPr>
        <w:t xml:space="preserve">the </w:t>
      </w:r>
      <w:r w:rsidR="00A34551">
        <w:rPr>
          <w:rFonts w:ascii="Arial" w:hAnsi="Arial" w:cs="Arial"/>
          <w:sz w:val="20"/>
          <w:szCs w:val="20"/>
        </w:rPr>
        <w:t xml:space="preserve">yearend celebration as well as </w:t>
      </w:r>
      <w:r w:rsidR="00393A10">
        <w:rPr>
          <w:rFonts w:ascii="Arial" w:hAnsi="Arial" w:cs="Arial"/>
          <w:sz w:val="20"/>
          <w:szCs w:val="20"/>
        </w:rPr>
        <w:t>partner agencies</w:t>
      </w:r>
      <w:r w:rsidR="00E648B2">
        <w:rPr>
          <w:rFonts w:ascii="Arial" w:hAnsi="Arial" w:cs="Arial"/>
          <w:sz w:val="20"/>
          <w:szCs w:val="20"/>
        </w:rPr>
        <w:t>:</w:t>
      </w:r>
      <w:r w:rsidR="00393A10">
        <w:rPr>
          <w:rFonts w:ascii="Arial" w:hAnsi="Arial" w:cs="Arial"/>
          <w:sz w:val="20"/>
          <w:szCs w:val="20"/>
        </w:rPr>
        <w:t xml:space="preserve"> the Philippine National Police, Local Government Units and the Provincial Disaster Risk Reduction Management</w:t>
      </w:r>
      <w:r w:rsidR="00E648B2">
        <w:rPr>
          <w:rFonts w:ascii="Arial" w:hAnsi="Arial" w:cs="Arial"/>
          <w:sz w:val="20"/>
          <w:szCs w:val="20"/>
        </w:rPr>
        <w:t xml:space="preserve"> Office (PDRRMO)</w:t>
      </w:r>
      <w:r w:rsidR="00393A10">
        <w:rPr>
          <w:rFonts w:ascii="Arial" w:hAnsi="Arial" w:cs="Arial"/>
          <w:sz w:val="20"/>
          <w:szCs w:val="20"/>
        </w:rPr>
        <w:t xml:space="preserve">. </w:t>
      </w:r>
      <w:r w:rsidR="00E648B2">
        <w:rPr>
          <w:rFonts w:ascii="Arial" w:hAnsi="Arial" w:cs="Arial"/>
          <w:sz w:val="20"/>
          <w:szCs w:val="20"/>
        </w:rPr>
        <w:t xml:space="preserve"> </w:t>
      </w:r>
    </w:p>
    <w:p w:rsidR="00E648B2" w:rsidRDefault="00E648B2" w:rsidP="00393A10">
      <w:pPr>
        <w:spacing w:after="0" w:line="360" w:lineRule="auto"/>
        <w:jc w:val="both"/>
        <w:rPr>
          <w:rFonts w:ascii="Arial" w:hAnsi="Arial" w:cs="Arial"/>
          <w:sz w:val="20"/>
          <w:szCs w:val="20"/>
        </w:rPr>
      </w:pPr>
    </w:p>
    <w:p w:rsidR="00393A10" w:rsidRDefault="00E648B2" w:rsidP="00393A10">
      <w:pPr>
        <w:spacing w:after="0" w:line="360" w:lineRule="auto"/>
        <w:jc w:val="both"/>
        <w:rPr>
          <w:rFonts w:ascii="Arial" w:hAnsi="Arial" w:cs="Arial"/>
          <w:sz w:val="20"/>
          <w:szCs w:val="20"/>
        </w:rPr>
      </w:pPr>
      <w:r>
        <w:rPr>
          <w:rFonts w:ascii="Arial" w:hAnsi="Arial" w:cs="Arial"/>
          <w:sz w:val="20"/>
          <w:szCs w:val="20"/>
        </w:rPr>
        <w:t>In addition to celebrating unity, the Agata Community Day highlighted</w:t>
      </w:r>
      <w:r w:rsidR="00393A10">
        <w:rPr>
          <w:rFonts w:ascii="Arial" w:hAnsi="Arial" w:cs="Arial"/>
          <w:sz w:val="20"/>
          <w:szCs w:val="20"/>
        </w:rPr>
        <w:t xml:space="preserve"> the </w:t>
      </w:r>
      <w:r>
        <w:rPr>
          <w:rFonts w:ascii="Arial" w:hAnsi="Arial" w:cs="Arial"/>
          <w:sz w:val="20"/>
          <w:szCs w:val="20"/>
        </w:rPr>
        <w:t>s</w:t>
      </w:r>
      <w:r w:rsidR="00393A10">
        <w:rPr>
          <w:rFonts w:ascii="Arial" w:hAnsi="Arial" w:cs="Arial"/>
          <w:sz w:val="20"/>
          <w:szCs w:val="20"/>
        </w:rPr>
        <w:t xml:space="preserve">afety </w:t>
      </w:r>
      <w:r>
        <w:rPr>
          <w:rFonts w:ascii="Arial" w:hAnsi="Arial" w:cs="Arial"/>
          <w:sz w:val="20"/>
          <w:szCs w:val="20"/>
        </w:rPr>
        <w:t>r</w:t>
      </w:r>
      <w:r w:rsidR="00393A10">
        <w:rPr>
          <w:rFonts w:ascii="Arial" w:hAnsi="Arial" w:cs="Arial"/>
          <w:sz w:val="20"/>
          <w:szCs w:val="20"/>
        </w:rPr>
        <w:t xml:space="preserve">eadiness and </w:t>
      </w:r>
      <w:r>
        <w:rPr>
          <w:rFonts w:ascii="Arial" w:hAnsi="Arial" w:cs="Arial"/>
          <w:sz w:val="20"/>
          <w:szCs w:val="20"/>
        </w:rPr>
        <w:t>a</w:t>
      </w:r>
      <w:r w:rsidR="00393A10">
        <w:rPr>
          <w:rFonts w:ascii="Arial" w:hAnsi="Arial" w:cs="Arial"/>
          <w:sz w:val="20"/>
          <w:szCs w:val="20"/>
        </w:rPr>
        <w:t xml:space="preserve">wareness </w:t>
      </w:r>
      <w:r>
        <w:rPr>
          <w:rFonts w:ascii="Arial" w:hAnsi="Arial" w:cs="Arial"/>
          <w:sz w:val="20"/>
          <w:szCs w:val="20"/>
        </w:rPr>
        <w:t xml:space="preserve">of each </w:t>
      </w:r>
      <w:r w:rsidR="00393A10">
        <w:rPr>
          <w:rFonts w:ascii="Arial" w:hAnsi="Arial" w:cs="Arial"/>
          <w:sz w:val="20"/>
          <w:szCs w:val="20"/>
        </w:rPr>
        <w:t xml:space="preserve">community where AMVI </w:t>
      </w:r>
      <w:r>
        <w:rPr>
          <w:rFonts w:ascii="Arial" w:hAnsi="Arial" w:cs="Arial"/>
          <w:sz w:val="20"/>
          <w:szCs w:val="20"/>
        </w:rPr>
        <w:t xml:space="preserve">provides the </w:t>
      </w:r>
      <w:r w:rsidR="00393A10">
        <w:rPr>
          <w:rFonts w:ascii="Arial" w:hAnsi="Arial" w:cs="Arial"/>
          <w:sz w:val="20"/>
          <w:szCs w:val="20"/>
        </w:rPr>
        <w:t xml:space="preserve">training and </w:t>
      </w:r>
      <w:r>
        <w:rPr>
          <w:rFonts w:ascii="Arial" w:hAnsi="Arial" w:cs="Arial"/>
          <w:sz w:val="20"/>
          <w:szCs w:val="20"/>
        </w:rPr>
        <w:t xml:space="preserve">upkeep of the respective </w:t>
      </w:r>
      <w:r w:rsidR="00393A10">
        <w:rPr>
          <w:rFonts w:ascii="Arial" w:hAnsi="Arial" w:cs="Arial"/>
          <w:sz w:val="20"/>
          <w:szCs w:val="20"/>
        </w:rPr>
        <w:t>Emergency Res</w:t>
      </w:r>
      <w:r w:rsidR="00A34551">
        <w:rPr>
          <w:rFonts w:ascii="Arial" w:hAnsi="Arial" w:cs="Arial"/>
          <w:sz w:val="20"/>
          <w:szCs w:val="20"/>
        </w:rPr>
        <w:t xml:space="preserve">ponse </w:t>
      </w:r>
      <w:r w:rsidR="00393A10">
        <w:rPr>
          <w:rFonts w:ascii="Arial" w:hAnsi="Arial" w:cs="Arial"/>
          <w:sz w:val="20"/>
          <w:szCs w:val="20"/>
        </w:rPr>
        <w:t xml:space="preserve">Teams. </w:t>
      </w:r>
      <w:r w:rsidR="00A34551">
        <w:rPr>
          <w:rFonts w:ascii="Arial" w:hAnsi="Arial" w:cs="Arial"/>
          <w:sz w:val="20"/>
          <w:szCs w:val="20"/>
        </w:rPr>
        <w:t xml:space="preserve"> </w:t>
      </w:r>
      <w:r w:rsidR="00393A10">
        <w:rPr>
          <w:rFonts w:ascii="Arial" w:hAnsi="Arial" w:cs="Arial"/>
          <w:sz w:val="20"/>
          <w:szCs w:val="20"/>
        </w:rPr>
        <w:t xml:space="preserve">The effort is </w:t>
      </w:r>
      <w:r>
        <w:rPr>
          <w:rFonts w:ascii="Arial" w:hAnsi="Arial" w:cs="Arial"/>
          <w:sz w:val="20"/>
          <w:szCs w:val="20"/>
        </w:rPr>
        <w:t xml:space="preserve">aimed </w:t>
      </w:r>
      <w:r w:rsidR="00393A10">
        <w:rPr>
          <w:rFonts w:ascii="Arial" w:hAnsi="Arial" w:cs="Arial"/>
          <w:sz w:val="20"/>
          <w:szCs w:val="20"/>
        </w:rPr>
        <w:t>to fully capacitate communities in times of natural or manmade disasters.</w:t>
      </w:r>
    </w:p>
    <w:p w:rsidR="00073655" w:rsidRDefault="00073655" w:rsidP="002148D0">
      <w:pPr>
        <w:spacing w:after="0" w:line="360" w:lineRule="auto"/>
        <w:jc w:val="both"/>
        <w:rPr>
          <w:rFonts w:ascii="Arial" w:hAnsi="Arial" w:cs="Arial"/>
          <w:sz w:val="20"/>
          <w:szCs w:val="20"/>
        </w:rPr>
      </w:pPr>
    </w:p>
    <w:p w:rsidR="00CA3011" w:rsidRPr="00CA3011" w:rsidRDefault="00CA3011" w:rsidP="002148D0">
      <w:pPr>
        <w:spacing w:after="0" w:line="360" w:lineRule="auto"/>
        <w:jc w:val="both"/>
        <w:rPr>
          <w:rFonts w:ascii="Arial" w:hAnsi="Arial" w:cs="Arial"/>
          <w:b/>
          <w:sz w:val="20"/>
          <w:szCs w:val="20"/>
        </w:rPr>
      </w:pPr>
      <w:r w:rsidRPr="00CA3011">
        <w:rPr>
          <w:rFonts w:ascii="Arial" w:hAnsi="Arial" w:cs="Arial"/>
          <w:b/>
          <w:sz w:val="20"/>
          <w:szCs w:val="20"/>
        </w:rPr>
        <w:t>In great shape</w:t>
      </w:r>
    </w:p>
    <w:p w:rsidR="00CA3011" w:rsidRDefault="00CA3011" w:rsidP="002148D0">
      <w:pPr>
        <w:spacing w:after="0" w:line="360" w:lineRule="auto"/>
        <w:jc w:val="both"/>
        <w:rPr>
          <w:rFonts w:ascii="Arial" w:hAnsi="Arial" w:cs="Arial"/>
          <w:sz w:val="20"/>
          <w:szCs w:val="20"/>
        </w:rPr>
      </w:pPr>
      <w:r>
        <w:rPr>
          <w:rFonts w:ascii="Arial" w:hAnsi="Arial" w:cs="Arial"/>
          <w:sz w:val="20"/>
          <w:szCs w:val="20"/>
        </w:rPr>
        <w:t>The program kicked-off a</w:t>
      </w:r>
      <w:r w:rsidR="005F7BFC">
        <w:rPr>
          <w:rFonts w:ascii="Arial" w:hAnsi="Arial" w:cs="Arial"/>
          <w:sz w:val="20"/>
          <w:szCs w:val="20"/>
        </w:rPr>
        <w:t xml:space="preserve">t 6 </w:t>
      </w:r>
      <w:r>
        <w:rPr>
          <w:rFonts w:ascii="Arial" w:hAnsi="Arial" w:cs="Arial"/>
          <w:sz w:val="20"/>
          <w:szCs w:val="20"/>
        </w:rPr>
        <w:t>AM</w:t>
      </w:r>
      <w:r w:rsidR="005F7BFC">
        <w:rPr>
          <w:rFonts w:ascii="Arial" w:hAnsi="Arial" w:cs="Arial"/>
          <w:sz w:val="20"/>
          <w:szCs w:val="20"/>
        </w:rPr>
        <w:t xml:space="preserve"> </w:t>
      </w:r>
      <w:r>
        <w:rPr>
          <w:rFonts w:ascii="Arial" w:hAnsi="Arial" w:cs="Arial"/>
          <w:sz w:val="20"/>
          <w:szCs w:val="20"/>
        </w:rPr>
        <w:t>with a warm-</w:t>
      </w:r>
      <w:r w:rsidR="005F7BFC">
        <w:rPr>
          <w:rFonts w:ascii="Arial" w:hAnsi="Arial" w:cs="Arial"/>
          <w:sz w:val="20"/>
          <w:szCs w:val="20"/>
        </w:rPr>
        <w:t xml:space="preserve">up </w:t>
      </w:r>
      <w:proofErr w:type="spellStart"/>
      <w:r w:rsidR="005F7BFC" w:rsidRPr="00CA3011">
        <w:rPr>
          <w:rFonts w:ascii="Arial" w:hAnsi="Arial" w:cs="Arial"/>
          <w:i/>
          <w:sz w:val="20"/>
          <w:szCs w:val="20"/>
        </w:rPr>
        <w:t>Zumba</w:t>
      </w:r>
      <w:proofErr w:type="spellEnd"/>
      <w:r w:rsidR="005F7BFC" w:rsidRPr="00CA3011">
        <w:rPr>
          <w:rFonts w:ascii="Arial" w:hAnsi="Arial" w:cs="Arial"/>
          <w:i/>
          <w:sz w:val="20"/>
          <w:szCs w:val="20"/>
        </w:rPr>
        <w:t xml:space="preserve"> </w:t>
      </w:r>
      <w:proofErr w:type="spellStart"/>
      <w:proofErr w:type="gramStart"/>
      <w:r w:rsidR="005F7BFC" w:rsidRPr="00CA3011">
        <w:rPr>
          <w:rFonts w:ascii="Arial" w:hAnsi="Arial" w:cs="Arial"/>
          <w:i/>
          <w:sz w:val="20"/>
          <w:szCs w:val="20"/>
        </w:rPr>
        <w:t>sa</w:t>
      </w:r>
      <w:proofErr w:type="spellEnd"/>
      <w:proofErr w:type="gramEnd"/>
      <w:r w:rsidR="005F7BFC" w:rsidRPr="00CA3011">
        <w:rPr>
          <w:rFonts w:ascii="Arial" w:hAnsi="Arial" w:cs="Arial"/>
          <w:i/>
          <w:sz w:val="20"/>
          <w:szCs w:val="20"/>
        </w:rPr>
        <w:t xml:space="preserve"> Agata</w:t>
      </w:r>
      <w:r w:rsidR="005F7BFC">
        <w:rPr>
          <w:rFonts w:ascii="Arial" w:hAnsi="Arial" w:cs="Arial"/>
          <w:sz w:val="20"/>
          <w:szCs w:val="20"/>
        </w:rPr>
        <w:t xml:space="preserve"> </w:t>
      </w:r>
      <w:r>
        <w:rPr>
          <w:rFonts w:ascii="Arial" w:hAnsi="Arial" w:cs="Arial"/>
          <w:sz w:val="20"/>
          <w:szCs w:val="20"/>
        </w:rPr>
        <w:t xml:space="preserve">led by AMVI Communications Officer </w:t>
      </w:r>
      <w:r w:rsidR="005F7BFC">
        <w:rPr>
          <w:rFonts w:ascii="Arial" w:hAnsi="Arial" w:cs="Arial"/>
          <w:sz w:val="20"/>
          <w:szCs w:val="20"/>
        </w:rPr>
        <w:t>Julius De Villa</w:t>
      </w:r>
      <w:r>
        <w:rPr>
          <w:rFonts w:ascii="Arial" w:hAnsi="Arial" w:cs="Arial"/>
          <w:sz w:val="20"/>
          <w:szCs w:val="20"/>
        </w:rPr>
        <w:t xml:space="preserve"> </w:t>
      </w:r>
      <w:r w:rsidR="00A34551">
        <w:rPr>
          <w:rFonts w:ascii="Arial" w:hAnsi="Arial" w:cs="Arial"/>
          <w:sz w:val="20"/>
          <w:szCs w:val="20"/>
        </w:rPr>
        <w:t>who is</w:t>
      </w:r>
      <w:r>
        <w:rPr>
          <w:rFonts w:ascii="Arial" w:hAnsi="Arial" w:cs="Arial"/>
          <w:sz w:val="20"/>
          <w:szCs w:val="20"/>
        </w:rPr>
        <w:t xml:space="preserve"> </w:t>
      </w:r>
      <w:r w:rsidR="005F7BFC">
        <w:rPr>
          <w:rFonts w:ascii="Arial" w:hAnsi="Arial" w:cs="Arial"/>
          <w:sz w:val="20"/>
          <w:szCs w:val="20"/>
        </w:rPr>
        <w:t>a</w:t>
      </w:r>
      <w:r>
        <w:rPr>
          <w:rFonts w:ascii="Arial" w:hAnsi="Arial" w:cs="Arial"/>
          <w:sz w:val="20"/>
          <w:szCs w:val="20"/>
        </w:rPr>
        <w:t xml:space="preserve"> </w:t>
      </w:r>
      <w:r w:rsidR="005F7BFC">
        <w:rPr>
          <w:rFonts w:ascii="Arial" w:hAnsi="Arial" w:cs="Arial"/>
          <w:sz w:val="20"/>
          <w:szCs w:val="20"/>
        </w:rPr>
        <w:t xml:space="preserve">licensed Fitness Instructor. </w:t>
      </w:r>
      <w:r>
        <w:rPr>
          <w:rFonts w:ascii="Arial" w:hAnsi="Arial" w:cs="Arial"/>
          <w:sz w:val="20"/>
          <w:szCs w:val="20"/>
        </w:rPr>
        <w:t xml:space="preserve"> This was followed by t</w:t>
      </w:r>
      <w:r w:rsidR="005F7BFC">
        <w:rPr>
          <w:rFonts w:ascii="Arial" w:hAnsi="Arial" w:cs="Arial"/>
          <w:sz w:val="20"/>
          <w:szCs w:val="20"/>
        </w:rPr>
        <w:t xml:space="preserve">he </w:t>
      </w:r>
      <w:r>
        <w:rPr>
          <w:rFonts w:ascii="Arial" w:hAnsi="Arial" w:cs="Arial"/>
          <w:sz w:val="20"/>
          <w:szCs w:val="20"/>
        </w:rPr>
        <w:t xml:space="preserve">ceremonial </w:t>
      </w:r>
      <w:r w:rsidR="005F7BFC">
        <w:rPr>
          <w:rFonts w:ascii="Arial" w:hAnsi="Arial" w:cs="Arial"/>
          <w:sz w:val="20"/>
          <w:szCs w:val="20"/>
        </w:rPr>
        <w:t xml:space="preserve">lighting of the torch by Community Relations </w:t>
      </w:r>
      <w:r>
        <w:rPr>
          <w:rFonts w:ascii="Arial" w:hAnsi="Arial" w:cs="Arial"/>
          <w:sz w:val="20"/>
          <w:szCs w:val="20"/>
        </w:rPr>
        <w:t xml:space="preserve">Vice President </w:t>
      </w:r>
      <w:r w:rsidR="005F7BFC">
        <w:rPr>
          <w:rFonts w:ascii="Arial" w:hAnsi="Arial" w:cs="Arial"/>
          <w:sz w:val="20"/>
          <w:szCs w:val="20"/>
        </w:rPr>
        <w:t xml:space="preserve">Edsel Abrasaldo and </w:t>
      </w:r>
      <w:proofErr w:type="spellStart"/>
      <w:r w:rsidR="005F7BFC">
        <w:rPr>
          <w:rFonts w:ascii="Arial" w:hAnsi="Arial" w:cs="Arial"/>
          <w:sz w:val="20"/>
          <w:szCs w:val="20"/>
        </w:rPr>
        <w:t>barangay</w:t>
      </w:r>
      <w:proofErr w:type="spellEnd"/>
      <w:r w:rsidR="005F7BFC">
        <w:rPr>
          <w:rFonts w:ascii="Arial" w:hAnsi="Arial" w:cs="Arial"/>
          <w:sz w:val="20"/>
          <w:szCs w:val="20"/>
        </w:rPr>
        <w:t xml:space="preserve"> officials.  </w:t>
      </w:r>
    </w:p>
    <w:p w:rsidR="00CA3011" w:rsidRDefault="00CA3011" w:rsidP="002148D0">
      <w:pPr>
        <w:spacing w:after="0" w:line="360" w:lineRule="auto"/>
        <w:jc w:val="both"/>
        <w:rPr>
          <w:rFonts w:ascii="Arial" w:hAnsi="Arial" w:cs="Arial"/>
          <w:sz w:val="20"/>
          <w:szCs w:val="20"/>
        </w:rPr>
      </w:pPr>
    </w:p>
    <w:p w:rsidR="00E648B2" w:rsidRPr="00A34551" w:rsidRDefault="00E648B2" w:rsidP="00E648B2">
      <w:pPr>
        <w:spacing w:after="0" w:line="360" w:lineRule="auto"/>
        <w:jc w:val="both"/>
        <w:rPr>
          <w:rFonts w:ascii="Arial" w:hAnsi="Arial" w:cs="Arial"/>
          <w:sz w:val="20"/>
          <w:szCs w:val="20"/>
        </w:rPr>
      </w:pPr>
      <w:r w:rsidRPr="00A34551">
        <w:rPr>
          <w:rFonts w:ascii="Arial" w:hAnsi="Arial" w:cs="Arial"/>
          <w:sz w:val="20"/>
          <w:szCs w:val="20"/>
        </w:rPr>
        <w:t xml:space="preserve">“Right from the start, AMVI has dedicated its mining operations to improve the lives of the people in its communities.  This year is the most challenging but we have overcome </w:t>
      </w:r>
      <w:r w:rsidR="00D37280">
        <w:rPr>
          <w:rFonts w:ascii="Arial" w:hAnsi="Arial" w:cs="Arial"/>
          <w:sz w:val="20"/>
          <w:szCs w:val="20"/>
        </w:rPr>
        <w:t xml:space="preserve">these </w:t>
      </w:r>
      <w:r w:rsidRPr="00A34551">
        <w:rPr>
          <w:rFonts w:ascii="Arial" w:hAnsi="Arial" w:cs="Arial"/>
          <w:sz w:val="20"/>
          <w:szCs w:val="20"/>
        </w:rPr>
        <w:t xml:space="preserve">(challenges) with the help of the community and its stakeholders in obtaining an ISO 14001-2004 Certification, </w:t>
      </w:r>
      <w:r w:rsidR="00D37280">
        <w:rPr>
          <w:rFonts w:ascii="Arial" w:hAnsi="Arial" w:cs="Arial"/>
          <w:sz w:val="20"/>
          <w:szCs w:val="20"/>
        </w:rPr>
        <w:t xml:space="preserve">a </w:t>
      </w:r>
      <w:r w:rsidRPr="00A34551">
        <w:rPr>
          <w:rFonts w:ascii="Arial" w:hAnsi="Arial" w:cs="Arial"/>
          <w:sz w:val="20"/>
          <w:szCs w:val="20"/>
        </w:rPr>
        <w:t>PMSEA Titanium Award and various recognitions from the Mines and Geosciences Bureau and other agencies,” according to the executive.</w:t>
      </w:r>
    </w:p>
    <w:p w:rsidR="00E648B2" w:rsidRDefault="00E648B2" w:rsidP="002148D0">
      <w:pPr>
        <w:spacing w:after="0" w:line="360" w:lineRule="auto"/>
        <w:jc w:val="both"/>
        <w:rPr>
          <w:rFonts w:ascii="Arial" w:hAnsi="Arial" w:cs="Arial"/>
          <w:sz w:val="20"/>
          <w:szCs w:val="20"/>
        </w:rPr>
      </w:pPr>
    </w:p>
    <w:p w:rsidR="00CA3011" w:rsidRDefault="00E648B2" w:rsidP="002148D0">
      <w:pPr>
        <w:spacing w:after="0" w:line="360" w:lineRule="auto"/>
        <w:jc w:val="both"/>
        <w:rPr>
          <w:rFonts w:ascii="Arial" w:hAnsi="Arial" w:cs="Arial"/>
          <w:sz w:val="20"/>
          <w:szCs w:val="20"/>
        </w:rPr>
      </w:pPr>
      <w:r>
        <w:rPr>
          <w:rFonts w:ascii="Arial" w:hAnsi="Arial" w:cs="Arial"/>
          <w:sz w:val="20"/>
          <w:szCs w:val="20"/>
        </w:rPr>
        <w:t xml:space="preserve">Meantime, </w:t>
      </w:r>
      <w:proofErr w:type="spellStart"/>
      <w:r>
        <w:rPr>
          <w:rFonts w:ascii="Arial" w:hAnsi="Arial" w:cs="Arial"/>
          <w:sz w:val="20"/>
          <w:szCs w:val="20"/>
        </w:rPr>
        <w:t>Jabonga</w:t>
      </w:r>
      <w:proofErr w:type="spellEnd"/>
      <w:r>
        <w:rPr>
          <w:rFonts w:ascii="Arial" w:hAnsi="Arial" w:cs="Arial"/>
          <w:sz w:val="20"/>
          <w:szCs w:val="20"/>
        </w:rPr>
        <w:t xml:space="preserve"> Mayor Jasmin </w:t>
      </w:r>
      <w:proofErr w:type="spellStart"/>
      <w:r>
        <w:rPr>
          <w:rFonts w:ascii="Arial" w:hAnsi="Arial" w:cs="Arial"/>
          <w:sz w:val="20"/>
          <w:szCs w:val="20"/>
        </w:rPr>
        <w:t>Monton</w:t>
      </w:r>
      <w:proofErr w:type="spellEnd"/>
      <w:r>
        <w:rPr>
          <w:rFonts w:ascii="Arial" w:hAnsi="Arial" w:cs="Arial"/>
          <w:sz w:val="20"/>
          <w:szCs w:val="20"/>
        </w:rPr>
        <w:t xml:space="preserve"> also noted the accomplishments brought about by AMVI’s unity with the people it serves.  </w:t>
      </w:r>
      <w:r w:rsidR="00E72D08">
        <w:rPr>
          <w:rFonts w:ascii="Arial" w:hAnsi="Arial" w:cs="Arial"/>
          <w:sz w:val="20"/>
          <w:szCs w:val="20"/>
        </w:rPr>
        <w:t xml:space="preserve">“The possibility of sustainable economic development should always be embraced as </w:t>
      </w:r>
      <w:proofErr w:type="spellStart"/>
      <w:r w:rsidR="00E72D08">
        <w:rPr>
          <w:rFonts w:ascii="Arial" w:hAnsi="Arial" w:cs="Arial"/>
          <w:sz w:val="20"/>
          <w:szCs w:val="20"/>
        </w:rPr>
        <w:t>Agata’s</w:t>
      </w:r>
      <w:proofErr w:type="spellEnd"/>
      <w:r w:rsidR="00E72D08">
        <w:rPr>
          <w:rFonts w:ascii="Arial" w:hAnsi="Arial" w:cs="Arial"/>
          <w:sz w:val="20"/>
          <w:szCs w:val="20"/>
        </w:rPr>
        <w:t xml:space="preserve"> legacy to us. </w:t>
      </w:r>
      <w:r w:rsidR="00D37280">
        <w:rPr>
          <w:rFonts w:ascii="Arial" w:hAnsi="Arial" w:cs="Arial"/>
          <w:sz w:val="20"/>
          <w:szCs w:val="20"/>
        </w:rPr>
        <w:t xml:space="preserve"> </w:t>
      </w:r>
      <w:r w:rsidR="00E72D08">
        <w:rPr>
          <w:rFonts w:ascii="Arial" w:hAnsi="Arial" w:cs="Arial"/>
          <w:sz w:val="20"/>
          <w:szCs w:val="20"/>
        </w:rPr>
        <w:t xml:space="preserve">We should always take pride </w:t>
      </w:r>
      <w:r w:rsidR="00CA3011">
        <w:rPr>
          <w:rFonts w:ascii="Arial" w:hAnsi="Arial" w:cs="Arial"/>
          <w:sz w:val="20"/>
          <w:szCs w:val="20"/>
        </w:rPr>
        <w:t>in</w:t>
      </w:r>
      <w:r w:rsidR="00E72D08">
        <w:rPr>
          <w:rFonts w:ascii="Arial" w:hAnsi="Arial" w:cs="Arial"/>
          <w:sz w:val="20"/>
          <w:szCs w:val="20"/>
        </w:rPr>
        <w:t xml:space="preserve"> our accomplishments and unite further to implement further development </w:t>
      </w:r>
      <w:r w:rsidR="00CA3011">
        <w:rPr>
          <w:rFonts w:ascii="Arial" w:hAnsi="Arial" w:cs="Arial"/>
          <w:sz w:val="20"/>
          <w:szCs w:val="20"/>
        </w:rPr>
        <w:t>in our communities,</w:t>
      </w:r>
      <w:r w:rsidR="00E72D08">
        <w:rPr>
          <w:rFonts w:ascii="Arial" w:hAnsi="Arial" w:cs="Arial"/>
          <w:sz w:val="20"/>
          <w:szCs w:val="20"/>
        </w:rPr>
        <w:t xml:space="preserve">” </w:t>
      </w:r>
      <w:r w:rsidR="00CA3011">
        <w:rPr>
          <w:rFonts w:ascii="Arial" w:hAnsi="Arial" w:cs="Arial"/>
          <w:sz w:val="20"/>
          <w:szCs w:val="20"/>
        </w:rPr>
        <w:t xml:space="preserve">declared Mayor </w:t>
      </w:r>
      <w:proofErr w:type="spellStart"/>
      <w:r w:rsidR="00CA3011">
        <w:rPr>
          <w:rFonts w:ascii="Arial" w:hAnsi="Arial" w:cs="Arial"/>
          <w:sz w:val="20"/>
          <w:szCs w:val="20"/>
        </w:rPr>
        <w:t>Monton</w:t>
      </w:r>
      <w:proofErr w:type="spellEnd"/>
      <w:r w:rsidR="00CA3011">
        <w:rPr>
          <w:rFonts w:ascii="Arial" w:hAnsi="Arial" w:cs="Arial"/>
          <w:sz w:val="20"/>
          <w:szCs w:val="20"/>
        </w:rPr>
        <w:t xml:space="preserve"> as she welcomed </w:t>
      </w:r>
      <w:r w:rsidR="00D37280">
        <w:rPr>
          <w:rFonts w:ascii="Arial" w:hAnsi="Arial" w:cs="Arial"/>
          <w:sz w:val="20"/>
          <w:szCs w:val="20"/>
        </w:rPr>
        <w:t xml:space="preserve">the </w:t>
      </w:r>
      <w:r w:rsidR="00CA3011">
        <w:rPr>
          <w:rFonts w:ascii="Arial" w:hAnsi="Arial" w:cs="Arial"/>
          <w:sz w:val="20"/>
          <w:szCs w:val="20"/>
        </w:rPr>
        <w:t>participants.</w:t>
      </w:r>
    </w:p>
    <w:p w:rsidR="00CA3011" w:rsidRDefault="00CA3011" w:rsidP="002148D0">
      <w:pPr>
        <w:spacing w:after="0" w:line="360" w:lineRule="auto"/>
        <w:jc w:val="both"/>
        <w:rPr>
          <w:rFonts w:ascii="Arial" w:hAnsi="Arial" w:cs="Arial"/>
          <w:sz w:val="20"/>
          <w:szCs w:val="20"/>
        </w:rPr>
      </w:pPr>
    </w:p>
    <w:p w:rsidR="009D4E77" w:rsidRPr="009D4E77" w:rsidRDefault="00D37280" w:rsidP="002148D0">
      <w:pPr>
        <w:spacing w:after="0" w:line="360" w:lineRule="auto"/>
        <w:jc w:val="both"/>
        <w:rPr>
          <w:rFonts w:ascii="Arial" w:hAnsi="Arial" w:cs="Arial"/>
          <w:sz w:val="20"/>
          <w:szCs w:val="20"/>
        </w:rPr>
      </w:pPr>
      <w:r>
        <w:rPr>
          <w:rFonts w:ascii="Arial" w:hAnsi="Arial" w:cs="Arial"/>
          <w:sz w:val="20"/>
          <w:szCs w:val="20"/>
        </w:rPr>
        <w:t>E</w:t>
      </w:r>
      <w:r w:rsidR="009D4E77" w:rsidRPr="009D4E77">
        <w:rPr>
          <w:rFonts w:ascii="Arial" w:hAnsi="Arial" w:cs="Arial"/>
          <w:sz w:val="20"/>
          <w:szCs w:val="20"/>
        </w:rPr>
        <w:t>arlier</w:t>
      </w:r>
      <w:r>
        <w:rPr>
          <w:rFonts w:ascii="Arial" w:hAnsi="Arial" w:cs="Arial"/>
          <w:sz w:val="20"/>
          <w:szCs w:val="20"/>
        </w:rPr>
        <w:t xml:space="preserve">, the </w:t>
      </w:r>
      <w:r w:rsidRPr="009D4E77">
        <w:rPr>
          <w:rFonts w:ascii="Arial" w:hAnsi="Arial" w:cs="Arial"/>
          <w:sz w:val="20"/>
          <w:szCs w:val="20"/>
        </w:rPr>
        <w:t>Mayor</w:t>
      </w:r>
      <w:r w:rsidR="009D4E77" w:rsidRPr="009D4E77">
        <w:rPr>
          <w:rFonts w:ascii="Arial" w:hAnsi="Arial" w:cs="Arial"/>
          <w:sz w:val="20"/>
          <w:szCs w:val="20"/>
        </w:rPr>
        <w:t xml:space="preserve"> reaffirmed the social contributions of AMVI that augmented the economic development of its communities, including her town.  The company has been instrumental in mobilizing this positive momentum within two years of operating in the municipality.</w:t>
      </w:r>
    </w:p>
    <w:p w:rsidR="009D4E77" w:rsidRDefault="009D4E77" w:rsidP="002148D0">
      <w:pPr>
        <w:spacing w:after="0" w:line="360" w:lineRule="auto"/>
        <w:jc w:val="both"/>
        <w:rPr>
          <w:rFonts w:ascii="Arial" w:hAnsi="Arial" w:cs="Arial"/>
          <w:sz w:val="20"/>
          <w:szCs w:val="20"/>
        </w:rPr>
      </w:pPr>
    </w:p>
    <w:p w:rsidR="00E72D08" w:rsidRDefault="00600C39" w:rsidP="002148D0">
      <w:pPr>
        <w:spacing w:after="0" w:line="360" w:lineRule="auto"/>
        <w:jc w:val="both"/>
        <w:rPr>
          <w:rFonts w:ascii="Arial" w:hAnsi="Arial" w:cs="Arial"/>
          <w:sz w:val="20"/>
          <w:szCs w:val="20"/>
        </w:rPr>
      </w:pPr>
      <w:r>
        <w:rPr>
          <w:rFonts w:ascii="Arial" w:hAnsi="Arial" w:cs="Arial"/>
          <w:sz w:val="20"/>
          <w:szCs w:val="20"/>
        </w:rPr>
        <w:lastRenderedPageBreak/>
        <w:t>“</w:t>
      </w:r>
      <w:r w:rsidR="00CA3011">
        <w:rPr>
          <w:rFonts w:ascii="Arial" w:hAnsi="Arial" w:cs="Arial"/>
          <w:sz w:val="20"/>
          <w:szCs w:val="20"/>
        </w:rPr>
        <w:t>W</w:t>
      </w:r>
      <w:r>
        <w:rPr>
          <w:rFonts w:ascii="Arial" w:hAnsi="Arial" w:cs="Arial"/>
          <w:sz w:val="20"/>
          <w:szCs w:val="20"/>
        </w:rPr>
        <w:t xml:space="preserve">ithout AMVI’s commitment towards responsible mining operations </w:t>
      </w:r>
      <w:r w:rsidR="00CA3011">
        <w:rPr>
          <w:rFonts w:ascii="Arial" w:hAnsi="Arial" w:cs="Arial"/>
          <w:sz w:val="20"/>
          <w:szCs w:val="20"/>
        </w:rPr>
        <w:t xml:space="preserve">(for) </w:t>
      </w:r>
      <w:r>
        <w:rPr>
          <w:rFonts w:ascii="Arial" w:hAnsi="Arial" w:cs="Arial"/>
          <w:sz w:val="20"/>
          <w:szCs w:val="20"/>
        </w:rPr>
        <w:t>the people, the long sought answer</w:t>
      </w:r>
      <w:r w:rsidR="00CA3011">
        <w:rPr>
          <w:rFonts w:ascii="Arial" w:hAnsi="Arial" w:cs="Arial"/>
          <w:sz w:val="20"/>
          <w:szCs w:val="20"/>
        </w:rPr>
        <w:t xml:space="preserve"> to poverty will not be at hand,</w:t>
      </w:r>
      <w:r>
        <w:rPr>
          <w:rFonts w:ascii="Arial" w:hAnsi="Arial" w:cs="Arial"/>
          <w:sz w:val="20"/>
          <w:szCs w:val="20"/>
        </w:rPr>
        <w:t>”</w:t>
      </w:r>
      <w:r w:rsidR="00CA3011">
        <w:rPr>
          <w:rFonts w:ascii="Arial" w:hAnsi="Arial" w:cs="Arial"/>
          <w:sz w:val="20"/>
          <w:szCs w:val="20"/>
        </w:rPr>
        <w:t xml:space="preserve"> she highlighted.</w:t>
      </w:r>
    </w:p>
    <w:p w:rsidR="00543933" w:rsidRDefault="00543933" w:rsidP="002148D0">
      <w:pPr>
        <w:spacing w:after="0" w:line="360" w:lineRule="auto"/>
        <w:jc w:val="both"/>
        <w:rPr>
          <w:rFonts w:ascii="Arial" w:hAnsi="Arial" w:cs="Arial"/>
          <w:b/>
          <w:sz w:val="20"/>
          <w:szCs w:val="20"/>
        </w:rPr>
      </w:pPr>
    </w:p>
    <w:p w:rsidR="00532E0D" w:rsidRDefault="00532E0D" w:rsidP="002148D0">
      <w:pPr>
        <w:spacing w:after="0" w:line="360" w:lineRule="auto"/>
        <w:jc w:val="both"/>
        <w:rPr>
          <w:rFonts w:ascii="Arial" w:hAnsi="Arial" w:cs="Arial"/>
          <w:b/>
          <w:sz w:val="20"/>
          <w:szCs w:val="20"/>
        </w:rPr>
      </w:pPr>
      <w:r>
        <w:rPr>
          <w:rFonts w:ascii="Arial" w:hAnsi="Arial" w:cs="Arial"/>
          <w:b/>
          <w:sz w:val="20"/>
          <w:szCs w:val="20"/>
        </w:rPr>
        <w:t>Rescue Olympics</w:t>
      </w:r>
    </w:p>
    <w:p w:rsidR="009D4E77" w:rsidRDefault="009D4E77" w:rsidP="002148D0">
      <w:pPr>
        <w:spacing w:after="0" w:line="360" w:lineRule="auto"/>
        <w:jc w:val="both"/>
        <w:rPr>
          <w:rFonts w:ascii="Arial" w:hAnsi="Arial" w:cs="Arial"/>
          <w:sz w:val="20"/>
          <w:szCs w:val="20"/>
        </w:rPr>
      </w:pPr>
      <w:r>
        <w:rPr>
          <w:rFonts w:ascii="Arial" w:hAnsi="Arial" w:cs="Arial"/>
          <w:sz w:val="20"/>
          <w:szCs w:val="20"/>
        </w:rPr>
        <w:t xml:space="preserve">Community-based Emergency Response Teams </w:t>
      </w:r>
      <w:r w:rsidR="00FD4402">
        <w:rPr>
          <w:rFonts w:ascii="Arial" w:hAnsi="Arial" w:cs="Arial"/>
          <w:sz w:val="20"/>
          <w:szCs w:val="20"/>
        </w:rPr>
        <w:t xml:space="preserve">(ERTs) </w:t>
      </w:r>
      <w:r>
        <w:rPr>
          <w:rFonts w:ascii="Arial" w:hAnsi="Arial" w:cs="Arial"/>
          <w:sz w:val="20"/>
          <w:szCs w:val="20"/>
        </w:rPr>
        <w:t>showcased</w:t>
      </w:r>
      <w:r w:rsidR="00532E0D">
        <w:rPr>
          <w:rFonts w:ascii="Arial" w:hAnsi="Arial" w:cs="Arial"/>
          <w:sz w:val="20"/>
          <w:szCs w:val="20"/>
        </w:rPr>
        <w:t xml:space="preserve"> </w:t>
      </w:r>
      <w:r w:rsidR="00543933">
        <w:rPr>
          <w:rFonts w:ascii="Arial" w:hAnsi="Arial" w:cs="Arial"/>
          <w:sz w:val="20"/>
          <w:szCs w:val="20"/>
        </w:rPr>
        <w:t>the</w:t>
      </w:r>
      <w:r>
        <w:rPr>
          <w:rFonts w:ascii="Arial" w:hAnsi="Arial" w:cs="Arial"/>
          <w:sz w:val="20"/>
          <w:szCs w:val="20"/>
        </w:rPr>
        <w:t>ir</w:t>
      </w:r>
      <w:r w:rsidR="00543933">
        <w:rPr>
          <w:rFonts w:ascii="Arial" w:hAnsi="Arial" w:cs="Arial"/>
          <w:sz w:val="20"/>
          <w:szCs w:val="20"/>
        </w:rPr>
        <w:t xml:space="preserve"> skills </w:t>
      </w:r>
      <w:r w:rsidR="00E648B2">
        <w:rPr>
          <w:rFonts w:ascii="Arial" w:hAnsi="Arial" w:cs="Arial"/>
          <w:sz w:val="20"/>
          <w:szCs w:val="20"/>
        </w:rPr>
        <w:t xml:space="preserve">acquired </w:t>
      </w:r>
      <w:r w:rsidR="00543933">
        <w:rPr>
          <w:rFonts w:ascii="Arial" w:hAnsi="Arial" w:cs="Arial"/>
          <w:sz w:val="20"/>
          <w:szCs w:val="20"/>
        </w:rPr>
        <w:t>from</w:t>
      </w:r>
      <w:r w:rsidR="00532E0D">
        <w:rPr>
          <w:rFonts w:ascii="Arial" w:hAnsi="Arial" w:cs="Arial"/>
          <w:sz w:val="20"/>
          <w:szCs w:val="20"/>
        </w:rPr>
        <w:t xml:space="preserve"> </w:t>
      </w:r>
      <w:r>
        <w:rPr>
          <w:rFonts w:ascii="Arial" w:hAnsi="Arial" w:cs="Arial"/>
          <w:sz w:val="20"/>
          <w:szCs w:val="20"/>
        </w:rPr>
        <w:t xml:space="preserve">AMVI-sponsored </w:t>
      </w:r>
      <w:r w:rsidR="00532E0D">
        <w:rPr>
          <w:rFonts w:ascii="Arial" w:hAnsi="Arial" w:cs="Arial"/>
          <w:sz w:val="20"/>
          <w:szCs w:val="20"/>
        </w:rPr>
        <w:t>Disaster Risk Reduction, Mass Casualty and Basic Life Support Trainings</w:t>
      </w:r>
      <w:r>
        <w:rPr>
          <w:rFonts w:ascii="Arial" w:hAnsi="Arial" w:cs="Arial"/>
          <w:sz w:val="20"/>
          <w:szCs w:val="20"/>
        </w:rPr>
        <w:t>.</w:t>
      </w:r>
      <w:r w:rsidR="00532E0D">
        <w:rPr>
          <w:rFonts w:ascii="Arial" w:hAnsi="Arial" w:cs="Arial"/>
          <w:sz w:val="20"/>
          <w:szCs w:val="20"/>
        </w:rPr>
        <w:t xml:space="preserve"> </w:t>
      </w:r>
      <w:r>
        <w:rPr>
          <w:rFonts w:ascii="Arial" w:hAnsi="Arial" w:cs="Arial"/>
          <w:sz w:val="20"/>
          <w:szCs w:val="20"/>
        </w:rPr>
        <w:t xml:space="preserve"> These were conducted </w:t>
      </w:r>
      <w:r w:rsidR="00532E0D">
        <w:rPr>
          <w:rFonts w:ascii="Arial" w:hAnsi="Arial" w:cs="Arial"/>
          <w:sz w:val="20"/>
          <w:szCs w:val="20"/>
        </w:rPr>
        <w:t xml:space="preserve">jointly by </w:t>
      </w:r>
      <w:r>
        <w:rPr>
          <w:rFonts w:ascii="Arial" w:hAnsi="Arial" w:cs="Arial"/>
          <w:sz w:val="20"/>
          <w:szCs w:val="20"/>
        </w:rPr>
        <w:t xml:space="preserve">the company </w:t>
      </w:r>
      <w:r w:rsidR="00532E0D">
        <w:rPr>
          <w:rFonts w:ascii="Arial" w:hAnsi="Arial" w:cs="Arial"/>
          <w:sz w:val="20"/>
          <w:szCs w:val="20"/>
        </w:rPr>
        <w:t xml:space="preserve">and the </w:t>
      </w:r>
      <w:proofErr w:type="spellStart"/>
      <w:r w:rsidR="00543933">
        <w:rPr>
          <w:rFonts w:ascii="Arial" w:hAnsi="Arial" w:cs="Arial"/>
          <w:sz w:val="20"/>
          <w:szCs w:val="20"/>
        </w:rPr>
        <w:t>Agusan</w:t>
      </w:r>
      <w:proofErr w:type="spellEnd"/>
      <w:r w:rsidR="00543933">
        <w:rPr>
          <w:rFonts w:ascii="Arial" w:hAnsi="Arial" w:cs="Arial"/>
          <w:sz w:val="20"/>
          <w:szCs w:val="20"/>
        </w:rPr>
        <w:t xml:space="preserve"> </w:t>
      </w:r>
      <w:proofErr w:type="gramStart"/>
      <w:r w:rsidR="00543933">
        <w:rPr>
          <w:rFonts w:ascii="Arial" w:hAnsi="Arial" w:cs="Arial"/>
          <w:sz w:val="20"/>
          <w:szCs w:val="20"/>
        </w:rPr>
        <w:t>del</w:t>
      </w:r>
      <w:proofErr w:type="gramEnd"/>
      <w:r w:rsidR="00543933">
        <w:rPr>
          <w:rFonts w:ascii="Arial" w:hAnsi="Arial" w:cs="Arial"/>
          <w:sz w:val="20"/>
          <w:szCs w:val="20"/>
        </w:rPr>
        <w:t xml:space="preserve"> Norte</w:t>
      </w:r>
      <w:r w:rsidRPr="009D4E77">
        <w:rPr>
          <w:rFonts w:ascii="Arial" w:hAnsi="Arial" w:cs="Arial"/>
          <w:sz w:val="20"/>
          <w:szCs w:val="20"/>
        </w:rPr>
        <w:t xml:space="preserve"> </w:t>
      </w:r>
      <w:r>
        <w:rPr>
          <w:rFonts w:ascii="Arial" w:hAnsi="Arial" w:cs="Arial"/>
          <w:sz w:val="20"/>
          <w:szCs w:val="20"/>
        </w:rPr>
        <w:t>PDRRMO.</w:t>
      </w:r>
      <w:r w:rsidR="00543933">
        <w:rPr>
          <w:rFonts w:ascii="Arial" w:hAnsi="Arial" w:cs="Arial"/>
          <w:sz w:val="20"/>
          <w:szCs w:val="20"/>
        </w:rPr>
        <w:t xml:space="preserve"> </w:t>
      </w:r>
      <w:r>
        <w:rPr>
          <w:rFonts w:ascii="Arial" w:hAnsi="Arial" w:cs="Arial"/>
          <w:sz w:val="20"/>
          <w:szCs w:val="20"/>
        </w:rPr>
        <w:t xml:space="preserve"> </w:t>
      </w:r>
    </w:p>
    <w:p w:rsidR="00E648B2" w:rsidRDefault="00E648B2" w:rsidP="002148D0">
      <w:pPr>
        <w:spacing w:after="0" w:line="360" w:lineRule="auto"/>
        <w:jc w:val="both"/>
        <w:rPr>
          <w:rFonts w:ascii="Arial" w:hAnsi="Arial" w:cs="Arial"/>
          <w:sz w:val="20"/>
          <w:szCs w:val="20"/>
        </w:rPr>
      </w:pPr>
    </w:p>
    <w:p w:rsidR="00FD4402" w:rsidRDefault="009D4E77" w:rsidP="002148D0">
      <w:pPr>
        <w:spacing w:after="0" w:line="360" w:lineRule="auto"/>
        <w:jc w:val="both"/>
        <w:rPr>
          <w:rFonts w:ascii="Arial" w:hAnsi="Arial" w:cs="Arial"/>
          <w:sz w:val="20"/>
          <w:szCs w:val="20"/>
        </w:rPr>
      </w:pPr>
      <w:r>
        <w:rPr>
          <w:rFonts w:ascii="Arial" w:hAnsi="Arial" w:cs="Arial"/>
          <w:sz w:val="20"/>
          <w:szCs w:val="20"/>
        </w:rPr>
        <w:t>The “</w:t>
      </w:r>
      <w:r w:rsidR="00543933">
        <w:rPr>
          <w:rFonts w:ascii="Arial" w:hAnsi="Arial" w:cs="Arial"/>
          <w:sz w:val="20"/>
          <w:szCs w:val="20"/>
        </w:rPr>
        <w:t>Rescue Olympics</w:t>
      </w:r>
      <w:r>
        <w:rPr>
          <w:rFonts w:ascii="Arial" w:hAnsi="Arial" w:cs="Arial"/>
          <w:sz w:val="20"/>
          <w:szCs w:val="20"/>
        </w:rPr>
        <w:t>”</w:t>
      </w:r>
      <w:r w:rsidR="00543933">
        <w:rPr>
          <w:rFonts w:ascii="Arial" w:hAnsi="Arial" w:cs="Arial"/>
          <w:sz w:val="20"/>
          <w:szCs w:val="20"/>
        </w:rPr>
        <w:t xml:space="preserve"> </w:t>
      </w:r>
      <w:r>
        <w:rPr>
          <w:rFonts w:ascii="Arial" w:hAnsi="Arial" w:cs="Arial"/>
          <w:sz w:val="20"/>
          <w:szCs w:val="20"/>
        </w:rPr>
        <w:t xml:space="preserve">pitted </w:t>
      </w:r>
      <w:r w:rsidR="00543933">
        <w:rPr>
          <w:rFonts w:ascii="Arial" w:hAnsi="Arial" w:cs="Arial"/>
          <w:sz w:val="20"/>
          <w:szCs w:val="20"/>
        </w:rPr>
        <w:t>Community ERTs</w:t>
      </w:r>
      <w:r>
        <w:rPr>
          <w:rFonts w:ascii="Arial" w:hAnsi="Arial" w:cs="Arial"/>
          <w:sz w:val="20"/>
          <w:szCs w:val="20"/>
        </w:rPr>
        <w:t xml:space="preserve"> among their counterparts and proved their skills in </w:t>
      </w:r>
      <w:r w:rsidR="00E648B2">
        <w:rPr>
          <w:rFonts w:ascii="Arial" w:hAnsi="Arial" w:cs="Arial"/>
          <w:sz w:val="20"/>
          <w:szCs w:val="20"/>
        </w:rPr>
        <w:t xml:space="preserve">disaster assessment </w:t>
      </w:r>
      <w:r w:rsidR="00543933">
        <w:rPr>
          <w:rFonts w:ascii="Arial" w:hAnsi="Arial" w:cs="Arial"/>
          <w:sz w:val="20"/>
          <w:szCs w:val="20"/>
        </w:rPr>
        <w:t xml:space="preserve">and first aid </w:t>
      </w:r>
      <w:r w:rsidR="00E648B2">
        <w:rPr>
          <w:rFonts w:ascii="Arial" w:hAnsi="Arial" w:cs="Arial"/>
          <w:sz w:val="20"/>
          <w:szCs w:val="20"/>
        </w:rPr>
        <w:t>competitions</w:t>
      </w:r>
      <w:r>
        <w:rPr>
          <w:rFonts w:ascii="Arial" w:hAnsi="Arial" w:cs="Arial"/>
          <w:sz w:val="20"/>
          <w:szCs w:val="20"/>
        </w:rPr>
        <w:t>.</w:t>
      </w:r>
      <w:r w:rsidR="00543933">
        <w:rPr>
          <w:rFonts w:ascii="Arial" w:hAnsi="Arial" w:cs="Arial"/>
          <w:sz w:val="20"/>
          <w:szCs w:val="20"/>
        </w:rPr>
        <w:t xml:space="preserve"> </w:t>
      </w:r>
      <w:r>
        <w:rPr>
          <w:rFonts w:ascii="Arial" w:hAnsi="Arial" w:cs="Arial"/>
          <w:sz w:val="20"/>
          <w:szCs w:val="20"/>
        </w:rPr>
        <w:t xml:space="preserve"> They were likewise tested </w:t>
      </w:r>
      <w:r w:rsidR="00543933">
        <w:rPr>
          <w:rFonts w:ascii="Arial" w:hAnsi="Arial" w:cs="Arial"/>
          <w:sz w:val="20"/>
          <w:szCs w:val="20"/>
        </w:rPr>
        <w:t xml:space="preserve">with time and </w:t>
      </w:r>
      <w:r w:rsidR="00600C39">
        <w:rPr>
          <w:rFonts w:ascii="Arial" w:hAnsi="Arial" w:cs="Arial"/>
          <w:sz w:val="20"/>
          <w:szCs w:val="20"/>
        </w:rPr>
        <w:t>accuracy</w:t>
      </w:r>
      <w:r>
        <w:rPr>
          <w:rFonts w:ascii="Arial" w:hAnsi="Arial" w:cs="Arial"/>
          <w:sz w:val="20"/>
          <w:szCs w:val="20"/>
        </w:rPr>
        <w:t xml:space="preserve"> as each team showcased their </w:t>
      </w:r>
      <w:r w:rsidR="00543933">
        <w:rPr>
          <w:rFonts w:ascii="Arial" w:hAnsi="Arial" w:cs="Arial"/>
          <w:sz w:val="20"/>
          <w:szCs w:val="20"/>
        </w:rPr>
        <w:t>splinting, bandaging</w:t>
      </w:r>
      <w:r>
        <w:rPr>
          <w:rFonts w:ascii="Arial" w:hAnsi="Arial" w:cs="Arial"/>
          <w:sz w:val="20"/>
          <w:szCs w:val="20"/>
        </w:rPr>
        <w:t>,</w:t>
      </w:r>
      <w:r w:rsidR="00543933">
        <w:rPr>
          <w:rFonts w:ascii="Arial" w:hAnsi="Arial" w:cs="Arial"/>
          <w:sz w:val="20"/>
          <w:szCs w:val="20"/>
        </w:rPr>
        <w:t xml:space="preserve"> </w:t>
      </w:r>
      <w:r w:rsidR="00D37280">
        <w:rPr>
          <w:rFonts w:ascii="Arial" w:hAnsi="Arial" w:cs="Arial"/>
          <w:sz w:val="20"/>
          <w:szCs w:val="20"/>
        </w:rPr>
        <w:t xml:space="preserve">and </w:t>
      </w:r>
      <w:r w:rsidR="00543933">
        <w:rPr>
          <w:rFonts w:ascii="Arial" w:hAnsi="Arial" w:cs="Arial"/>
          <w:sz w:val="20"/>
          <w:szCs w:val="20"/>
        </w:rPr>
        <w:t xml:space="preserve">moving and lifting routines. </w:t>
      </w:r>
      <w:r>
        <w:rPr>
          <w:rFonts w:ascii="Arial" w:hAnsi="Arial" w:cs="Arial"/>
          <w:sz w:val="20"/>
          <w:szCs w:val="20"/>
        </w:rPr>
        <w:t xml:space="preserve"> </w:t>
      </w:r>
    </w:p>
    <w:p w:rsidR="00FD4402" w:rsidRDefault="00FD4402" w:rsidP="002148D0">
      <w:pPr>
        <w:spacing w:after="0" w:line="360" w:lineRule="auto"/>
        <w:jc w:val="both"/>
        <w:rPr>
          <w:rFonts w:ascii="Arial" w:hAnsi="Arial" w:cs="Arial"/>
          <w:sz w:val="20"/>
          <w:szCs w:val="20"/>
        </w:rPr>
      </w:pPr>
    </w:p>
    <w:p w:rsidR="00543933" w:rsidRDefault="00FD4402" w:rsidP="002148D0">
      <w:pPr>
        <w:spacing w:after="0" w:line="360" w:lineRule="auto"/>
        <w:jc w:val="both"/>
        <w:rPr>
          <w:rFonts w:ascii="Arial" w:hAnsi="Arial" w:cs="Arial"/>
          <w:sz w:val="20"/>
          <w:szCs w:val="20"/>
        </w:rPr>
      </w:pPr>
      <w:r w:rsidRPr="00FD4402">
        <w:rPr>
          <w:rFonts w:ascii="Arial" w:hAnsi="Arial" w:cs="Arial"/>
          <w:sz w:val="20"/>
          <w:szCs w:val="20"/>
        </w:rPr>
        <w:t>Following the rigorous contest, t</w:t>
      </w:r>
      <w:r w:rsidR="00543933" w:rsidRPr="00FD4402">
        <w:rPr>
          <w:rFonts w:ascii="Arial" w:hAnsi="Arial" w:cs="Arial"/>
          <w:sz w:val="20"/>
          <w:szCs w:val="20"/>
        </w:rPr>
        <w:t xml:space="preserve">he ERT from </w:t>
      </w:r>
      <w:proofErr w:type="spellStart"/>
      <w:r w:rsidR="00543933" w:rsidRPr="00FD4402">
        <w:rPr>
          <w:rFonts w:ascii="Arial" w:hAnsi="Arial" w:cs="Arial"/>
          <w:sz w:val="20"/>
          <w:szCs w:val="20"/>
        </w:rPr>
        <w:t>Barangay</w:t>
      </w:r>
      <w:proofErr w:type="spellEnd"/>
      <w:r w:rsidR="00543933" w:rsidRPr="00FD4402">
        <w:rPr>
          <w:rFonts w:ascii="Arial" w:hAnsi="Arial" w:cs="Arial"/>
          <w:sz w:val="20"/>
          <w:szCs w:val="20"/>
        </w:rPr>
        <w:t xml:space="preserve"> </w:t>
      </w:r>
      <w:proofErr w:type="spellStart"/>
      <w:r w:rsidR="00543933" w:rsidRPr="00FD4402">
        <w:rPr>
          <w:rFonts w:ascii="Arial" w:hAnsi="Arial" w:cs="Arial"/>
          <w:sz w:val="20"/>
          <w:szCs w:val="20"/>
        </w:rPr>
        <w:t>Binuangan</w:t>
      </w:r>
      <w:proofErr w:type="spellEnd"/>
      <w:r w:rsidR="00543933" w:rsidRPr="00FD4402">
        <w:rPr>
          <w:rFonts w:ascii="Arial" w:hAnsi="Arial" w:cs="Arial"/>
          <w:sz w:val="20"/>
          <w:szCs w:val="20"/>
        </w:rPr>
        <w:t xml:space="preserve">, </w:t>
      </w:r>
      <w:proofErr w:type="spellStart"/>
      <w:r w:rsidR="00543933" w:rsidRPr="00FD4402">
        <w:rPr>
          <w:rFonts w:ascii="Arial" w:hAnsi="Arial" w:cs="Arial"/>
          <w:sz w:val="20"/>
          <w:szCs w:val="20"/>
        </w:rPr>
        <w:t>Tubay</w:t>
      </w:r>
      <w:proofErr w:type="spellEnd"/>
      <w:r w:rsidRPr="00FD4402">
        <w:rPr>
          <w:rFonts w:ascii="Arial" w:hAnsi="Arial" w:cs="Arial"/>
          <w:sz w:val="20"/>
          <w:szCs w:val="20"/>
        </w:rPr>
        <w:t xml:space="preserve"> </w:t>
      </w:r>
      <w:r w:rsidR="002A3564" w:rsidRPr="00FD4402">
        <w:rPr>
          <w:rFonts w:ascii="Arial" w:hAnsi="Arial" w:cs="Arial"/>
          <w:sz w:val="20"/>
          <w:szCs w:val="20"/>
        </w:rPr>
        <w:t xml:space="preserve">was awarded </w:t>
      </w:r>
      <w:r w:rsidRPr="00FD4402">
        <w:rPr>
          <w:rFonts w:ascii="Arial" w:hAnsi="Arial" w:cs="Arial"/>
          <w:sz w:val="20"/>
          <w:szCs w:val="20"/>
        </w:rPr>
        <w:t xml:space="preserve">as champion </w:t>
      </w:r>
      <w:r w:rsidR="002A3564" w:rsidRPr="00FD4402">
        <w:rPr>
          <w:rFonts w:ascii="Arial" w:hAnsi="Arial" w:cs="Arial"/>
          <w:sz w:val="20"/>
          <w:szCs w:val="20"/>
        </w:rPr>
        <w:t>by</w:t>
      </w:r>
      <w:r w:rsidR="00073655" w:rsidRPr="00FD4402">
        <w:rPr>
          <w:rFonts w:ascii="Arial" w:hAnsi="Arial" w:cs="Arial"/>
          <w:sz w:val="20"/>
          <w:szCs w:val="20"/>
        </w:rPr>
        <w:t xml:space="preserve"> PDRRMO Off</w:t>
      </w:r>
      <w:r w:rsidRPr="00FD4402">
        <w:rPr>
          <w:rFonts w:ascii="Arial" w:hAnsi="Arial" w:cs="Arial"/>
          <w:sz w:val="20"/>
          <w:szCs w:val="20"/>
        </w:rPr>
        <w:t>icer</w:t>
      </w:r>
      <w:r w:rsidR="00073655" w:rsidRPr="00FD4402">
        <w:rPr>
          <w:rFonts w:ascii="Arial" w:hAnsi="Arial" w:cs="Arial"/>
          <w:sz w:val="20"/>
          <w:szCs w:val="20"/>
        </w:rPr>
        <w:t xml:space="preserve"> </w:t>
      </w:r>
      <w:r w:rsidR="00043C47" w:rsidRPr="00FD4402">
        <w:rPr>
          <w:rFonts w:ascii="Arial" w:hAnsi="Arial" w:cs="Arial"/>
          <w:sz w:val="20"/>
          <w:szCs w:val="20"/>
        </w:rPr>
        <w:t xml:space="preserve">Erma </w:t>
      </w:r>
      <w:proofErr w:type="spellStart"/>
      <w:r w:rsidR="00043C47" w:rsidRPr="00FD4402">
        <w:rPr>
          <w:rFonts w:ascii="Arial" w:hAnsi="Arial" w:cs="Arial"/>
          <w:sz w:val="20"/>
          <w:szCs w:val="20"/>
        </w:rPr>
        <w:t>Suyo</w:t>
      </w:r>
      <w:proofErr w:type="spellEnd"/>
      <w:r w:rsidR="00073655" w:rsidRPr="00FD4402">
        <w:rPr>
          <w:rFonts w:ascii="Arial" w:hAnsi="Arial" w:cs="Arial"/>
          <w:sz w:val="20"/>
          <w:szCs w:val="20"/>
        </w:rPr>
        <w:t>.</w:t>
      </w:r>
      <w:r>
        <w:rPr>
          <w:rFonts w:ascii="Arial" w:hAnsi="Arial" w:cs="Arial"/>
          <w:sz w:val="20"/>
          <w:szCs w:val="20"/>
        </w:rPr>
        <w:t xml:space="preserve">  The agency likewise acknowledged AMVI as </w:t>
      </w:r>
      <w:r w:rsidR="00543933">
        <w:rPr>
          <w:rFonts w:ascii="Arial" w:hAnsi="Arial" w:cs="Arial"/>
          <w:sz w:val="20"/>
          <w:szCs w:val="20"/>
        </w:rPr>
        <w:t xml:space="preserve">the first to uphold its responsible mining commitments </w:t>
      </w:r>
      <w:r>
        <w:rPr>
          <w:rFonts w:ascii="Arial" w:hAnsi="Arial" w:cs="Arial"/>
          <w:sz w:val="20"/>
          <w:szCs w:val="20"/>
        </w:rPr>
        <w:t xml:space="preserve">down </w:t>
      </w:r>
      <w:r w:rsidR="00543933">
        <w:rPr>
          <w:rFonts w:ascii="Arial" w:hAnsi="Arial" w:cs="Arial"/>
          <w:sz w:val="20"/>
          <w:szCs w:val="20"/>
        </w:rPr>
        <w:t>to the community level.</w:t>
      </w:r>
    </w:p>
    <w:p w:rsidR="00543933" w:rsidRPr="00532E0D" w:rsidRDefault="00543933" w:rsidP="002148D0">
      <w:pPr>
        <w:spacing w:after="0" w:line="360" w:lineRule="auto"/>
        <w:jc w:val="both"/>
        <w:rPr>
          <w:rFonts w:ascii="Arial" w:hAnsi="Arial" w:cs="Arial"/>
          <w:sz w:val="20"/>
          <w:szCs w:val="20"/>
        </w:rPr>
      </w:pPr>
    </w:p>
    <w:p w:rsidR="00E82F1F" w:rsidRDefault="00E82F1F" w:rsidP="00E82F1F">
      <w:pPr>
        <w:spacing w:after="0" w:line="360" w:lineRule="auto"/>
        <w:jc w:val="both"/>
        <w:rPr>
          <w:rFonts w:ascii="Arial" w:hAnsi="Arial" w:cs="Arial"/>
          <w:sz w:val="20"/>
          <w:szCs w:val="20"/>
        </w:rPr>
      </w:pPr>
      <w:r>
        <w:rPr>
          <w:rFonts w:ascii="Arial" w:hAnsi="Arial" w:cs="Arial"/>
          <w:sz w:val="20"/>
          <w:szCs w:val="20"/>
          <w:lang w:val="en-PH"/>
        </w:rPr>
        <w:t xml:space="preserve">There </w:t>
      </w:r>
      <w:r w:rsidR="00FD4402">
        <w:rPr>
          <w:rFonts w:ascii="Arial" w:hAnsi="Arial" w:cs="Arial"/>
          <w:sz w:val="20"/>
          <w:szCs w:val="20"/>
          <w:lang w:val="en-PH"/>
        </w:rPr>
        <w:t xml:space="preserve">have been over </w:t>
      </w:r>
      <w:r>
        <w:rPr>
          <w:rFonts w:ascii="Arial" w:hAnsi="Arial" w:cs="Arial"/>
          <w:sz w:val="20"/>
          <w:szCs w:val="20"/>
          <w:lang w:val="en-PH"/>
        </w:rPr>
        <w:t xml:space="preserve">1,200 jobs created </w:t>
      </w:r>
      <w:r w:rsidR="00FD4402">
        <w:rPr>
          <w:rFonts w:ascii="Arial" w:hAnsi="Arial" w:cs="Arial"/>
          <w:sz w:val="20"/>
          <w:szCs w:val="20"/>
          <w:lang w:val="en-PH"/>
        </w:rPr>
        <w:t xml:space="preserve">by AMVI </w:t>
      </w:r>
      <w:r>
        <w:rPr>
          <w:rFonts w:ascii="Arial" w:hAnsi="Arial" w:cs="Arial"/>
          <w:sz w:val="20"/>
          <w:szCs w:val="20"/>
          <w:lang w:val="en-PH"/>
        </w:rPr>
        <w:t xml:space="preserve">from August 2014 to June 2016 </w:t>
      </w:r>
      <w:r w:rsidR="00FD4402">
        <w:rPr>
          <w:rFonts w:ascii="Arial" w:hAnsi="Arial" w:cs="Arial"/>
          <w:sz w:val="20"/>
          <w:szCs w:val="20"/>
          <w:lang w:val="en-PH"/>
        </w:rPr>
        <w:t xml:space="preserve">– </w:t>
      </w:r>
      <w:r>
        <w:rPr>
          <w:rFonts w:ascii="Arial" w:hAnsi="Arial" w:cs="Arial"/>
          <w:sz w:val="20"/>
          <w:szCs w:val="20"/>
          <w:lang w:val="en-PH"/>
        </w:rPr>
        <w:t>creating</w:t>
      </w:r>
      <w:r w:rsidR="00FD4402">
        <w:rPr>
          <w:rFonts w:ascii="Arial" w:hAnsi="Arial" w:cs="Arial"/>
          <w:sz w:val="20"/>
          <w:szCs w:val="20"/>
          <w:lang w:val="en-PH"/>
        </w:rPr>
        <w:t xml:space="preserve"> </w:t>
      </w:r>
      <w:r>
        <w:rPr>
          <w:rFonts w:ascii="Arial" w:hAnsi="Arial" w:cs="Arial"/>
          <w:sz w:val="20"/>
          <w:szCs w:val="20"/>
          <w:lang w:val="en-PH"/>
        </w:rPr>
        <w:t xml:space="preserve">a multiplier effect </w:t>
      </w:r>
      <w:r w:rsidR="00FD4402">
        <w:rPr>
          <w:rFonts w:ascii="Arial" w:hAnsi="Arial" w:cs="Arial"/>
          <w:sz w:val="20"/>
          <w:szCs w:val="20"/>
          <w:lang w:val="en-PH"/>
        </w:rPr>
        <w:t xml:space="preserve">beyond its mining area </w:t>
      </w:r>
      <w:r>
        <w:rPr>
          <w:rFonts w:ascii="Arial" w:hAnsi="Arial" w:cs="Arial"/>
          <w:sz w:val="20"/>
          <w:szCs w:val="20"/>
          <w:lang w:val="en-PH"/>
        </w:rPr>
        <w:t>and increased economic activity in the areas of the three municipalities.  Including its contractors’ personnel, an estimated 1,600 people work at the Agata Nickel Project.</w:t>
      </w:r>
    </w:p>
    <w:p w:rsidR="00E82F1F" w:rsidRDefault="00E82F1F" w:rsidP="00EF509C">
      <w:pPr>
        <w:pStyle w:val="PlainText"/>
        <w:spacing w:line="360" w:lineRule="auto"/>
        <w:jc w:val="center"/>
        <w:rPr>
          <w:rFonts w:ascii="Arial" w:hAnsi="Arial" w:cs="Arial"/>
          <w:sz w:val="20"/>
          <w:szCs w:val="20"/>
        </w:rPr>
      </w:pPr>
    </w:p>
    <w:p w:rsidR="00827AFB" w:rsidRPr="007A299C" w:rsidRDefault="00827AFB" w:rsidP="00EF509C">
      <w:pPr>
        <w:pStyle w:val="PlainText"/>
        <w:spacing w:line="360" w:lineRule="auto"/>
        <w:jc w:val="center"/>
        <w:rPr>
          <w:rFonts w:ascii="Arial" w:hAnsi="Arial" w:cs="Arial"/>
          <w:sz w:val="20"/>
          <w:szCs w:val="20"/>
        </w:rPr>
      </w:pPr>
      <w:r w:rsidRPr="007A299C">
        <w:rPr>
          <w:rFonts w:ascii="Arial" w:hAnsi="Arial" w:cs="Arial"/>
          <w:sz w:val="20"/>
          <w:szCs w:val="20"/>
        </w:rPr>
        <w:t>*******</w:t>
      </w:r>
    </w:p>
    <w:p w:rsidR="006B017E" w:rsidRDefault="006B017E" w:rsidP="00827AFB">
      <w:pPr>
        <w:spacing w:after="0" w:line="240" w:lineRule="auto"/>
        <w:rPr>
          <w:rFonts w:ascii="Arial" w:hAnsi="Arial" w:cs="Arial"/>
          <w:b/>
          <w:sz w:val="20"/>
          <w:szCs w:val="20"/>
        </w:rPr>
      </w:pPr>
    </w:p>
    <w:p w:rsidR="00827AFB" w:rsidRDefault="00B26278" w:rsidP="00827AFB">
      <w:pPr>
        <w:spacing w:after="0" w:line="240" w:lineRule="auto"/>
        <w:rPr>
          <w:rFonts w:ascii="Arial" w:hAnsi="Arial" w:cs="Arial"/>
          <w:b/>
          <w:sz w:val="20"/>
          <w:szCs w:val="20"/>
        </w:rPr>
      </w:pPr>
      <w:r>
        <w:rPr>
          <w:rFonts w:ascii="Arial" w:hAnsi="Arial" w:cs="Arial"/>
          <w:b/>
          <w:sz w:val="20"/>
          <w:szCs w:val="20"/>
        </w:rPr>
        <w:t>P</w:t>
      </w:r>
      <w:r w:rsidR="00827AFB">
        <w:rPr>
          <w:rFonts w:ascii="Arial" w:hAnsi="Arial" w:cs="Arial"/>
          <w:b/>
          <w:sz w:val="20"/>
          <w:szCs w:val="20"/>
        </w:rPr>
        <w:t>ress</w:t>
      </w:r>
      <w:r w:rsidR="00827AFB" w:rsidRPr="00960963">
        <w:rPr>
          <w:rFonts w:ascii="Arial" w:hAnsi="Arial" w:cs="Arial"/>
          <w:b/>
          <w:sz w:val="20"/>
          <w:szCs w:val="20"/>
        </w:rPr>
        <w:t xml:space="preserve"> photos:</w:t>
      </w:r>
    </w:p>
    <w:p w:rsidR="009B54AF" w:rsidRDefault="009B54AF" w:rsidP="009B54AF">
      <w:pPr>
        <w:spacing w:after="0" w:line="240" w:lineRule="auto"/>
        <w:jc w:val="both"/>
        <w:rPr>
          <w:rFonts w:ascii="Arial" w:hAnsi="Arial" w:cs="Arial"/>
          <w:b/>
          <w:i/>
          <w:sz w:val="20"/>
          <w:szCs w:val="20"/>
        </w:rPr>
      </w:pPr>
    </w:p>
    <w:p w:rsidR="00EF509C" w:rsidRDefault="00EF509C" w:rsidP="009B54AF">
      <w:pPr>
        <w:spacing w:after="0" w:line="240" w:lineRule="auto"/>
        <w:jc w:val="both"/>
        <w:rPr>
          <w:rFonts w:ascii="Arial" w:hAnsi="Arial" w:cs="Arial"/>
          <w:b/>
          <w:i/>
          <w:sz w:val="20"/>
          <w:szCs w:val="20"/>
        </w:rPr>
      </w:pPr>
    </w:p>
    <w:p w:rsidR="00FF3722" w:rsidRPr="00227C19" w:rsidRDefault="009970A5" w:rsidP="00FF3722">
      <w:pPr>
        <w:spacing w:after="0" w:line="240" w:lineRule="auto"/>
        <w:ind w:left="720"/>
        <w:jc w:val="both"/>
        <w:rPr>
          <w:rFonts w:ascii="Arial" w:hAnsi="Arial" w:cs="Arial"/>
          <w:i/>
          <w:sz w:val="20"/>
          <w:szCs w:val="20"/>
        </w:rPr>
      </w:pPr>
      <w:r>
        <w:rPr>
          <w:rFonts w:ascii="Arial" w:hAnsi="Arial" w:cs="Arial"/>
          <w:i/>
          <w:noProof/>
          <w:sz w:val="20"/>
          <w:szCs w:val="20"/>
        </w:rPr>
        <w:drawing>
          <wp:inline distT="0" distB="0" distL="0" distR="0">
            <wp:extent cx="3633155" cy="2447925"/>
            <wp:effectExtent l="19050" t="0" r="5395" b="0"/>
            <wp:docPr id="7" name="Picture 6" descr="newsphoto IMG_6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photo IMG_6914.jpg"/>
                    <pic:cNvPicPr/>
                  </pic:nvPicPr>
                  <pic:blipFill>
                    <a:blip r:embed="rId9" cstate="print"/>
                    <a:stretch>
                      <a:fillRect/>
                    </a:stretch>
                  </pic:blipFill>
                  <pic:spPr>
                    <a:xfrm>
                      <a:off x="0" y="0"/>
                      <a:ext cx="3635093" cy="2449231"/>
                    </a:xfrm>
                    <a:prstGeom prst="rect">
                      <a:avLst/>
                    </a:prstGeom>
                  </pic:spPr>
                </pic:pic>
              </a:graphicData>
            </a:graphic>
          </wp:inline>
        </w:drawing>
      </w:r>
    </w:p>
    <w:p w:rsidR="003903C1" w:rsidRPr="00E75BBA" w:rsidRDefault="00FA68EA" w:rsidP="00E75BBA">
      <w:pPr>
        <w:pStyle w:val="ListParagraph"/>
        <w:numPr>
          <w:ilvl w:val="0"/>
          <w:numId w:val="19"/>
        </w:numPr>
        <w:spacing w:after="0" w:line="240" w:lineRule="auto"/>
        <w:jc w:val="both"/>
        <w:rPr>
          <w:rFonts w:ascii="Arial" w:hAnsi="Arial" w:cs="Arial"/>
          <w:i/>
          <w:sz w:val="20"/>
          <w:szCs w:val="20"/>
        </w:rPr>
      </w:pPr>
      <w:r>
        <w:rPr>
          <w:rFonts w:ascii="Arial" w:hAnsi="Arial" w:cs="Arial"/>
          <w:b/>
          <w:i/>
          <w:sz w:val="20"/>
          <w:szCs w:val="20"/>
        </w:rPr>
        <w:t>Burning passion</w:t>
      </w:r>
      <w:r w:rsidR="00E75BBA" w:rsidRPr="00E75BBA">
        <w:rPr>
          <w:rFonts w:ascii="Arial" w:hAnsi="Arial" w:cs="Arial"/>
          <w:b/>
          <w:i/>
          <w:sz w:val="20"/>
          <w:szCs w:val="20"/>
        </w:rPr>
        <w:t>.</w:t>
      </w:r>
      <w:r w:rsidR="00E75BBA" w:rsidRPr="00E75BBA">
        <w:rPr>
          <w:rFonts w:ascii="Arial" w:hAnsi="Arial" w:cs="Arial"/>
          <w:i/>
          <w:sz w:val="20"/>
          <w:szCs w:val="20"/>
        </w:rPr>
        <w:t xml:space="preserve"> </w:t>
      </w:r>
      <w:r>
        <w:rPr>
          <w:rFonts w:ascii="Arial" w:hAnsi="Arial" w:cs="Arial"/>
          <w:i/>
          <w:sz w:val="20"/>
          <w:szCs w:val="20"/>
        </w:rPr>
        <w:t xml:space="preserve">VP for Community Relations Edsel Abrasaldo leads the </w:t>
      </w:r>
      <w:r w:rsidR="00E82F1F">
        <w:rPr>
          <w:rFonts w:ascii="Arial" w:hAnsi="Arial" w:cs="Arial"/>
          <w:i/>
          <w:sz w:val="20"/>
          <w:szCs w:val="20"/>
        </w:rPr>
        <w:t>Unity T</w:t>
      </w:r>
      <w:r>
        <w:rPr>
          <w:rFonts w:ascii="Arial" w:hAnsi="Arial" w:cs="Arial"/>
          <w:i/>
          <w:sz w:val="20"/>
          <w:szCs w:val="20"/>
        </w:rPr>
        <w:t>orch</w:t>
      </w:r>
      <w:r w:rsidR="00E82F1F">
        <w:rPr>
          <w:rFonts w:ascii="Arial" w:hAnsi="Arial" w:cs="Arial"/>
          <w:i/>
          <w:sz w:val="20"/>
          <w:szCs w:val="20"/>
        </w:rPr>
        <w:t xml:space="preserve"> Run</w:t>
      </w:r>
      <w:r>
        <w:rPr>
          <w:rFonts w:ascii="Arial" w:hAnsi="Arial" w:cs="Arial"/>
          <w:i/>
          <w:sz w:val="20"/>
          <w:szCs w:val="20"/>
        </w:rPr>
        <w:t xml:space="preserve"> and </w:t>
      </w:r>
      <w:r w:rsidR="00E82F1F">
        <w:rPr>
          <w:rFonts w:ascii="Arial" w:hAnsi="Arial" w:cs="Arial"/>
          <w:i/>
          <w:sz w:val="20"/>
          <w:szCs w:val="20"/>
        </w:rPr>
        <w:t xml:space="preserve">the </w:t>
      </w:r>
      <w:r w:rsidR="00FD4402">
        <w:rPr>
          <w:rFonts w:ascii="Arial" w:hAnsi="Arial" w:cs="Arial"/>
          <w:i/>
          <w:sz w:val="20"/>
          <w:szCs w:val="20"/>
        </w:rPr>
        <w:t>l</w:t>
      </w:r>
      <w:r w:rsidR="00E82F1F">
        <w:rPr>
          <w:rFonts w:ascii="Arial" w:hAnsi="Arial" w:cs="Arial"/>
          <w:i/>
          <w:sz w:val="20"/>
          <w:szCs w:val="20"/>
        </w:rPr>
        <w:t xml:space="preserve">ighting of </w:t>
      </w:r>
      <w:r>
        <w:rPr>
          <w:rFonts w:ascii="Arial" w:hAnsi="Arial" w:cs="Arial"/>
          <w:i/>
          <w:sz w:val="20"/>
          <w:szCs w:val="20"/>
        </w:rPr>
        <w:t xml:space="preserve">the symbolic flame </w:t>
      </w:r>
      <w:r w:rsidR="00FD4402">
        <w:rPr>
          <w:rFonts w:ascii="Arial" w:hAnsi="Arial" w:cs="Arial"/>
          <w:i/>
          <w:sz w:val="20"/>
          <w:szCs w:val="20"/>
        </w:rPr>
        <w:t xml:space="preserve">that signifies </w:t>
      </w:r>
      <w:r>
        <w:rPr>
          <w:rFonts w:ascii="Arial" w:hAnsi="Arial" w:cs="Arial"/>
          <w:i/>
          <w:sz w:val="20"/>
          <w:szCs w:val="20"/>
        </w:rPr>
        <w:t>the unified effort of AMVI and its communities towards sustainable development through responsible mining.</w:t>
      </w:r>
    </w:p>
    <w:p w:rsidR="00D447CE" w:rsidRDefault="00D447CE" w:rsidP="00D447CE">
      <w:pPr>
        <w:spacing w:after="0" w:line="240" w:lineRule="auto"/>
        <w:jc w:val="both"/>
        <w:rPr>
          <w:rFonts w:ascii="Arial" w:hAnsi="Arial" w:cs="Arial"/>
          <w:i/>
          <w:sz w:val="20"/>
          <w:szCs w:val="20"/>
        </w:rPr>
      </w:pPr>
    </w:p>
    <w:p w:rsidR="00DD00D5" w:rsidRDefault="00DD00D5" w:rsidP="00D447CE">
      <w:pPr>
        <w:spacing w:after="0" w:line="240" w:lineRule="auto"/>
        <w:jc w:val="both"/>
        <w:rPr>
          <w:rFonts w:ascii="Arial" w:hAnsi="Arial" w:cs="Arial"/>
          <w:i/>
          <w:sz w:val="20"/>
          <w:szCs w:val="20"/>
        </w:rPr>
      </w:pPr>
    </w:p>
    <w:p w:rsidR="00EF509C" w:rsidRDefault="009970A5" w:rsidP="00EF509C">
      <w:pPr>
        <w:spacing w:after="0" w:line="240" w:lineRule="auto"/>
        <w:ind w:left="720"/>
        <w:rPr>
          <w:rFonts w:ascii="Arial" w:hAnsi="Arial" w:cs="Arial"/>
          <w:i/>
          <w:sz w:val="20"/>
          <w:szCs w:val="20"/>
        </w:rPr>
      </w:pPr>
      <w:r>
        <w:rPr>
          <w:rFonts w:ascii="Arial" w:hAnsi="Arial" w:cs="Arial"/>
          <w:i/>
          <w:noProof/>
          <w:sz w:val="20"/>
          <w:szCs w:val="20"/>
        </w:rPr>
        <w:drawing>
          <wp:inline distT="0" distB="0" distL="0" distR="0">
            <wp:extent cx="3639709" cy="2428875"/>
            <wp:effectExtent l="19050" t="0" r="0" b="0"/>
            <wp:docPr id="8" name="Picture 7" descr="newsphoto IMG_6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photo IMG_6945.jpg"/>
                    <pic:cNvPicPr/>
                  </pic:nvPicPr>
                  <pic:blipFill>
                    <a:blip r:embed="rId10" cstate="print"/>
                    <a:stretch>
                      <a:fillRect/>
                    </a:stretch>
                  </pic:blipFill>
                  <pic:spPr>
                    <a:xfrm>
                      <a:off x="0" y="0"/>
                      <a:ext cx="3639709" cy="2428875"/>
                    </a:xfrm>
                    <a:prstGeom prst="rect">
                      <a:avLst/>
                    </a:prstGeom>
                  </pic:spPr>
                </pic:pic>
              </a:graphicData>
            </a:graphic>
          </wp:inline>
        </w:drawing>
      </w:r>
    </w:p>
    <w:p w:rsidR="00EF509C" w:rsidRPr="006259C4" w:rsidRDefault="00043C47" w:rsidP="00EF509C">
      <w:pPr>
        <w:pStyle w:val="ListParagraph"/>
        <w:numPr>
          <w:ilvl w:val="0"/>
          <w:numId w:val="19"/>
        </w:numPr>
        <w:spacing w:after="0" w:line="240" w:lineRule="auto"/>
        <w:jc w:val="both"/>
        <w:rPr>
          <w:rFonts w:ascii="Arial" w:hAnsi="Arial" w:cs="Arial"/>
          <w:sz w:val="20"/>
          <w:szCs w:val="20"/>
          <w:lang w:val="en-PH"/>
        </w:rPr>
      </w:pPr>
      <w:r>
        <w:rPr>
          <w:rFonts w:ascii="Arial" w:eastAsia="Times New Roman" w:hAnsi="Arial" w:cs="Arial"/>
          <w:b/>
          <w:bCs/>
          <w:i/>
          <w:iCs/>
          <w:sz w:val="20"/>
          <w:szCs w:val="20"/>
        </w:rPr>
        <w:t xml:space="preserve">Honoring the host. </w:t>
      </w:r>
      <w:r w:rsidR="00A94673">
        <w:rPr>
          <w:rFonts w:ascii="Arial" w:eastAsia="Times New Roman" w:hAnsi="Arial" w:cs="Arial"/>
          <w:bCs/>
          <w:i/>
          <w:iCs/>
          <w:sz w:val="20"/>
          <w:szCs w:val="20"/>
        </w:rPr>
        <w:t xml:space="preserve">Since the start of its operations, </w:t>
      </w:r>
      <w:proofErr w:type="spellStart"/>
      <w:r w:rsidR="00A94673">
        <w:rPr>
          <w:rFonts w:ascii="Arial" w:eastAsia="Times New Roman" w:hAnsi="Arial" w:cs="Arial"/>
          <w:bCs/>
          <w:i/>
          <w:iCs/>
          <w:sz w:val="20"/>
          <w:szCs w:val="20"/>
        </w:rPr>
        <w:t>Jabonga</w:t>
      </w:r>
      <w:proofErr w:type="spellEnd"/>
      <w:r w:rsidR="00A94673">
        <w:rPr>
          <w:rFonts w:ascii="Arial" w:eastAsia="Times New Roman" w:hAnsi="Arial" w:cs="Arial"/>
          <w:bCs/>
          <w:i/>
          <w:iCs/>
          <w:sz w:val="20"/>
          <w:szCs w:val="20"/>
        </w:rPr>
        <w:t xml:space="preserve"> </w:t>
      </w:r>
      <w:r w:rsidR="00FD4402">
        <w:rPr>
          <w:rFonts w:ascii="Arial" w:eastAsia="Times New Roman" w:hAnsi="Arial" w:cs="Arial"/>
          <w:bCs/>
          <w:i/>
          <w:iCs/>
          <w:sz w:val="20"/>
          <w:szCs w:val="20"/>
        </w:rPr>
        <w:t xml:space="preserve">Municipality </w:t>
      </w:r>
      <w:r w:rsidR="00A94673">
        <w:rPr>
          <w:rFonts w:ascii="Arial" w:eastAsia="Times New Roman" w:hAnsi="Arial" w:cs="Arial"/>
          <w:bCs/>
          <w:i/>
          <w:iCs/>
          <w:sz w:val="20"/>
          <w:szCs w:val="20"/>
        </w:rPr>
        <w:t xml:space="preserve">has been supportive of </w:t>
      </w:r>
      <w:r w:rsidR="00FD4402">
        <w:rPr>
          <w:rFonts w:ascii="Arial" w:eastAsia="Times New Roman" w:hAnsi="Arial" w:cs="Arial"/>
          <w:bCs/>
          <w:i/>
          <w:iCs/>
          <w:sz w:val="20"/>
          <w:szCs w:val="20"/>
        </w:rPr>
        <w:t xml:space="preserve">its </w:t>
      </w:r>
      <w:r w:rsidR="00A94673">
        <w:rPr>
          <w:rFonts w:ascii="Arial" w:eastAsia="Times New Roman" w:hAnsi="Arial" w:cs="Arial"/>
          <w:bCs/>
          <w:i/>
          <w:iCs/>
          <w:sz w:val="20"/>
          <w:szCs w:val="20"/>
        </w:rPr>
        <w:t xml:space="preserve">programs aligned towards the welfare of the communities. </w:t>
      </w:r>
      <w:r w:rsidR="00D96D60">
        <w:rPr>
          <w:rFonts w:ascii="Arial" w:eastAsia="Times New Roman" w:hAnsi="Arial" w:cs="Arial"/>
          <w:bCs/>
          <w:i/>
          <w:iCs/>
          <w:sz w:val="20"/>
          <w:szCs w:val="20"/>
        </w:rPr>
        <w:t xml:space="preserve"> During the Agata Community Day, </w:t>
      </w:r>
      <w:r>
        <w:rPr>
          <w:rFonts w:ascii="Arial" w:eastAsia="Times New Roman" w:hAnsi="Arial" w:cs="Arial"/>
          <w:bCs/>
          <w:i/>
          <w:iCs/>
          <w:sz w:val="20"/>
          <w:szCs w:val="20"/>
        </w:rPr>
        <w:t xml:space="preserve">VP Community Relations Edsel Abrasaldo (left) turns over a plaque of recognition to Mayor Jasmin </w:t>
      </w:r>
      <w:proofErr w:type="spellStart"/>
      <w:r>
        <w:rPr>
          <w:rFonts w:ascii="Arial" w:eastAsia="Times New Roman" w:hAnsi="Arial" w:cs="Arial"/>
          <w:bCs/>
          <w:i/>
          <w:iCs/>
          <w:sz w:val="20"/>
          <w:szCs w:val="20"/>
        </w:rPr>
        <w:t>Monton</w:t>
      </w:r>
      <w:proofErr w:type="spellEnd"/>
      <w:r>
        <w:rPr>
          <w:rFonts w:ascii="Arial" w:eastAsia="Times New Roman" w:hAnsi="Arial" w:cs="Arial"/>
          <w:bCs/>
          <w:i/>
          <w:iCs/>
          <w:sz w:val="20"/>
          <w:szCs w:val="20"/>
        </w:rPr>
        <w:t xml:space="preserve"> (center) together with its newly appointed PNP Station Commander </w:t>
      </w:r>
      <w:r w:rsidR="00A94673">
        <w:rPr>
          <w:rFonts w:ascii="Arial" w:eastAsia="Times New Roman" w:hAnsi="Arial" w:cs="Arial"/>
          <w:bCs/>
          <w:i/>
          <w:iCs/>
          <w:sz w:val="20"/>
          <w:szCs w:val="20"/>
        </w:rPr>
        <w:t>SPO1</w:t>
      </w:r>
      <w:r w:rsidR="00D96D60">
        <w:rPr>
          <w:rFonts w:ascii="Arial" w:eastAsia="Times New Roman" w:hAnsi="Arial" w:cs="Arial"/>
          <w:bCs/>
          <w:i/>
          <w:iCs/>
          <w:sz w:val="20"/>
          <w:szCs w:val="20"/>
        </w:rPr>
        <w:t xml:space="preserve"> </w:t>
      </w:r>
      <w:proofErr w:type="spellStart"/>
      <w:r w:rsidR="00A94673">
        <w:rPr>
          <w:rFonts w:ascii="Arial" w:eastAsia="Times New Roman" w:hAnsi="Arial" w:cs="Arial"/>
          <w:bCs/>
          <w:i/>
          <w:iCs/>
          <w:sz w:val="20"/>
          <w:szCs w:val="20"/>
        </w:rPr>
        <w:t>Ruaza</w:t>
      </w:r>
      <w:proofErr w:type="spellEnd"/>
      <w:r w:rsidR="00A94673">
        <w:rPr>
          <w:rFonts w:ascii="Arial" w:eastAsia="Times New Roman" w:hAnsi="Arial" w:cs="Arial"/>
          <w:bCs/>
          <w:i/>
          <w:iCs/>
          <w:sz w:val="20"/>
          <w:szCs w:val="20"/>
        </w:rPr>
        <w:t>.</w:t>
      </w:r>
    </w:p>
    <w:p w:rsidR="00DE67E4" w:rsidRDefault="00DE67E4" w:rsidP="00DE67E4">
      <w:pPr>
        <w:spacing w:after="0" w:line="240" w:lineRule="auto"/>
        <w:jc w:val="both"/>
        <w:rPr>
          <w:rFonts w:ascii="Arial" w:hAnsi="Arial" w:cs="Arial"/>
          <w:sz w:val="20"/>
          <w:szCs w:val="20"/>
          <w:lang w:val="en-PH"/>
        </w:rPr>
      </w:pPr>
    </w:p>
    <w:p w:rsidR="00DE67E4" w:rsidRDefault="00DE67E4" w:rsidP="00DE67E4">
      <w:pPr>
        <w:spacing w:after="0" w:line="240" w:lineRule="auto"/>
        <w:jc w:val="both"/>
        <w:rPr>
          <w:rFonts w:ascii="Arial" w:hAnsi="Arial" w:cs="Arial"/>
          <w:sz w:val="20"/>
          <w:szCs w:val="20"/>
          <w:lang w:val="en-PH"/>
        </w:rPr>
      </w:pPr>
    </w:p>
    <w:p w:rsidR="00DE67E4" w:rsidRPr="00DE67E4" w:rsidRDefault="009970A5" w:rsidP="00DE67E4">
      <w:pPr>
        <w:spacing w:after="0" w:line="240" w:lineRule="auto"/>
        <w:ind w:left="720"/>
        <w:jc w:val="both"/>
        <w:rPr>
          <w:rFonts w:ascii="Arial" w:hAnsi="Arial" w:cs="Arial"/>
          <w:sz w:val="20"/>
          <w:szCs w:val="20"/>
          <w:lang w:val="en-PH"/>
        </w:rPr>
      </w:pPr>
      <w:r>
        <w:rPr>
          <w:rFonts w:ascii="Arial" w:hAnsi="Arial" w:cs="Arial"/>
          <w:noProof/>
          <w:sz w:val="20"/>
          <w:szCs w:val="20"/>
        </w:rPr>
        <w:drawing>
          <wp:inline distT="0" distB="0" distL="0" distR="0">
            <wp:extent cx="3639038" cy="2457450"/>
            <wp:effectExtent l="19050" t="0" r="0" b="0"/>
            <wp:docPr id="9" name="Picture 8" descr="newsphoto IMG_6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photo IMG_6879.jpg"/>
                    <pic:cNvPicPr/>
                  </pic:nvPicPr>
                  <pic:blipFill>
                    <a:blip r:embed="rId11" cstate="print"/>
                    <a:stretch>
                      <a:fillRect/>
                    </a:stretch>
                  </pic:blipFill>
                  <pic:spPr>
                    <a:xfrm>
                      <a:off x="0" y="0"/>
                      <a:ext cx="3636683" cy="2455859"/>
                    </a:xfrm>
                    <a:prstGeom prst="rect">
                      <a:avLst/>
                    </a:prstGeom>
                  </pic:spPr>
                </pic:pic>
              </a:graphicData>
            </a:graphic>
          </wp:inline>
        </w:drawing>
      </w:r>
    </w:p>
    <w:p w:rsidR="00D447CE" w:rsidRPr="00E75BBA" w:rsidRDefault="00D96D60" w:rsidP="00D447CE">
      <w:pPr>
        <w:pStyle w:val="ListParagraph"/>
        <w:numPr>
          <w:ilvl w:val="0"/>
          <w:numId w:val="19"/>
        </w:numPr>
        <w:spacing w:after="0" w:line="240" w:lineRule="auto"/>
        <w:jc w:val="both"/>
        <w:rPr>
          <w:rFonts w:ascii="Arial" w:hAnsi="Arial" w:cs="Arial"/>
          <w:i/>
          <w:sz w:val="20"/>
          <w:szCs w:val="20"/>
        </w:rPr>
      </w:pPr>
      <w:r>
        <w:rPr>
          <w:rFonts w:ascii="Arial" w:hAnsi="Arial" w:cs="Arial"/>
          <w:i/>
          <w:sz w:val="20"/>
          <w:szCs w:val="20"/>
          <w:lang w:val="en-PH"/>
        </w:rPr>
        <w:t>Residents overwhelm</w:t>
      </w:r>
      <w:r w:rsidR="00A94673">
        <w:rPr>
          <w:rFonts w:ascii="Arial" w:hAnsi="Arial" w:cs="Arial"/>
          <w:i/>
          <w:sz w:val="20"/>
          <w:szCs w:val="20"/>
          <w:lang w:val="en-PH"/>
        </w:rPr>
        <w:t xml:space="preserve"> with </w:t>
      </w:r>
      <w:r>
        <w:rPr>
          <w:rFonts w:ascii="Arial" w:hAnsi="Arial" w:cs="Arial"/>
          <w:i/>
          <w:sz w:val="20"/>
          <w:szCs w:val="20"/>
          <w:lang w:val="en-PH"/>
        </w:rPr>
        <w:t xml:space="preserve">their </w:t>
      </w:r>
      <w:r w:rsidR="00A94673">
        <w:rPr>
          <w:rFonts w:ascii="Arial" w:hAnsi="Arial" w:cs="Arial"/>
          <w:i/>
          <w:sz w:val="20"/>
          <w:szCs w:val="20"/>
          <w:lang w:val="en-PH"/>
        </w:rPr>
        <w:t xml:space="preserve">warmth and </w:t>
      </w:r>
      <w:r>
        <w:rPr>
          <w:rFonts w:ascii="Arial" w:hAnsi="Arial" w:cs="Arial"/>
          <w:i/>
          <w:sz w:val="20"/>
          <w:szCs w:val="20"/>
          <w:lang w:val="en-PH"/>
        </w:rPr>
        <w:t xml:space="preserve">anticipation </w:t>
      </w:r>
      <w:r w:rsidR="00A94673">
        <w:rPr>
          <w:rFonts w:ascii="Arial" w:hAnsi="Arial" w:cs="Arial"/>
          <w:i/>
          <w:sz w:val="20"/>
          <w:szCs w:val="20"/>
          <w:lang w:val="en-PH"/>
        </w:rPr>
        <w:t>to be part the year-end celebration</w:t>
      </w:r>
      <w:r>
        <w:rPr>
          <w:rFonts w:ascii="Arial" w:hAnsi="Arial" w:cs="Arial"/>
          <w:i/>
          <w:sz w:val="20"/>
          <w:szCs w:val="20"/>
          <w:lang w:val="en-PH"/>
        </w:rPr>
        <w:t>.  They likewise appreciate</w:t>
      </w:r>
      <w:r w:rsidR="00A94673">
        <w:rPr>
          <w:rFonts w:ascii="Arial" w:hAnsi="Arial" w:cs="Arial"/>
          <w:i/>
          <w:sz w:val="20"/>
          <w:szCs w:val="20"/>
          <w:lang w:val="en-PH"/>
        </w:rPr>
        <w:t xml:space="preserve"> AMVI’s contributions and future projects </w:t>
      </w:r>
      <w:r>
        <w:rPr>
          <w:rFonts w:ascii="Arial" w:hAnsi="Arial" w:cs="Arial"/>
          <w:i/>
          <w:sz w:val="20"/>
          <w:szCs w:val="20"/>
          <w:lang w:val="en-PH"/>
        </w:rPr>
        <w:t>that will sustain</w:t>
      </w:r>
      <w:r w:rsidR="00A94673">
        <w:rPr>
          <w:rFonts w:ascii="Arial" w:hAnsi="Arial" w:cs="Arial"/>
          <w:i/>
          <w:sz w:val="20"/>
          <w:szCs w:val="20"/>
          <w:lang w:val="en-PH"/>
        </w:rPr>
        <w:t xml:space="preserve"> their development.</w:t>
      </w:r>
    </w:p>
    <w:p w:rsidR="00D447CE" w:rsidRPr="00D447CE" w:rsidRDefault="00D447CE" w:rsidP="00D447CE">
      <w:pPr>
        <w:spacing w:after="0" w:line="240" w:lineRule="auto"/>
        <w:jc w:val="both"/>
        <w:rPr>
          <w:rFonts w:ascii="Arial" w:hAnsi="Arial" w:cs="Arial"/>
          <w:i/>
          <w:sz w:val="20"/>
          <w:szCs w:val="20"/>
        </w:rPr>
      </w:pPr>
    </w:p>
    <w:p w:rsidR="002A6876" w:rsidRPr="002A6876" w:rsidRDefault="009970A5" w:rsidP="002A6876">
      <w:pPr>
        <w:pStyle w:val="ListParagraph"/>
        <w:rPr>
          <w:rFonts w:ascii="Verdana" w:hAnsi="Verdana"/>
        </w:rPr>
      </w:pPr>
      <w:r>
        <w:rPr>
          <w:rFonts w:ascii="Verdana" w:hAnsi="Verdana"/>
          <w:noProof/>
        </w:rPr>
        <w:lastRenderedPageBreak/>
        <w:drawing>
          <wp:inline distT="0" distB="0" distL="0" distR="0">
            <wp:extent cx="3616253" cy="2447925"/>
            <wp:effectExtent l="19050" t="0" r="3247" b="0"/>
            <wp:docPr id="10" name="Picture 9" descr="newsphoto IMG_6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photo IMG_6970.jpg"/>
                    <pic:cNvPicPr/>
                  </pic:nvPicPr>
                  <pic:blipFill>
                    <a:blip r:embed="rId12" cstate="print"/>
                    <a:stretch>
                      <a:fillRect/>
                    </a:stretch>
                  </pic:blipFill>
                  <pic:spPr>
                    <a:xfrm>
                      <a:off x="0" y="0"/>
                      <a:ext cx="3619681" cy="2450245"/>
                    </a:xfrm>
                    <a:prstGeom prst="rect">
                      <a:avLst/>
                    </a:prstGeom>
                  </pic:spPr>
                </pic:pic>
              </a:graphicData>
            </a:graphic>
          </wp:inline>
        </w:drawing>
      </w:r>
    </w:p>
    <w:p w:rsidR="00CF7ACA" w:rsidRPr="00E06B4A" w:rsidRDefault="00A94673" w:rsidP="00CF7ACA">
      <w:pPr>
        <w:pStyle w:val="ListParagraph"/>
        <w:numPr>
          <w:ilvl w:val="0"/>
          <w:numId w:val="19"/>
        </w:numPr>
        <w:jc w:val="both"/>
        <w:rPr>
          <w:rFonts w:ascii="Verdana" w:hAnsi="Verdana"/>
        </w:rPr>
      </w:pPr>
      <w:r>
        <w:rPr>
          <w:rFonts w:ascii="Arial" w:hAnsi="Arial" w:cs="Arial"/>
          <w:b/>
          <w:i/>
          <w:iCs/>
          <w:sz w:val="20"/>
          <w:szCs w:val="20"/>
        </w:rPr>
        <w:t xml:space="preserve">Rescue Olympians. </w:t>
      </w:r>
      <w:r>
        <w:rPr>
          <w:rFonts w:ascii="Arial" w:hAnsi="Arial" w:cs="Arial"/>
          <w:i/>
          <w:iCs/>
          <w:sz w:val="20"/>
          <w:szCs w:val="20"/>
        </w:rPr>
        <w:t xml:space="preserve">Different </w:t>
      </w:r>
      <w:proofErr w:type="spellStart"/>
      <w:r>
        <w:rPr>
          <w:rFonts w:ascii="Arial" w:hAnsi="Arial" w:cs="Arial"/>
          <w:i/>
          <w:iCs/>
          <w:sz w:val="20"/>
          <w:szCs w:val="20"/>
        </w:rPr>
        <w:t>barangays</w:t>
      </w:r>
      <w:proofErr w:type="spellEnd"/>
      <w:r>
        <w:rPr>
          <w:rFonts w:ascii="Arial" w:hAnsi="Arial" w:cs="Arial"/>
          <w:i/>
          <w:iCs/>
          <w:sz w:val="20"/>
          <w:szCs w:val="20"/>
        </w:rPr>
        <w:t xml:space="preserve"> have appointed their trained ERT members to </w:t>
      </w:r>
      <w:r w:rsidR="00D96D60">
        <w:rPr>
          <w:rFonts w:ascii="Arial" w:hAnsi="Arial" w:cs="Arial"/>
          <w:i/>
          <w:iCs/>
          <w:sz w:val="20"/>
          <w:szCs w:val="20"/>
        </w:rPr>
        <w:t xml:space="preserve">prove their mettle </w:t>
      </w:r>
      <w:r>
        <w:rPr>
          <w:rFonts w:ascii="Arial" w:hAnsi="Arial" w:cs="Arial"/>
          <w:i/>
          <w:iCs/>
          <w:sz w:val="20"/>
          <w:szCs w:val="20"/>
        </w:rPr>
        <w:t>in proper bandagi</w:t>
      </w:r>
      <w:r w:rsidR="00D96D60">
        <w:rPr>
          <w:rFonts w:ascii="Arial" w:hAnsi="Arial" w:cs="Arial"/>
          <w:i/>
          <w:iCs/>
          <w:sz w:val="20"/>
          <w:szCs w:val="20"/>
        </w:rPr>
        <w:t>ng, basic life support routines</w:t>
      </w:r>
      <w:r>
        <w:rPr>
          <w:rFonts w:ascii="Arial" w:hAnsi="Arial" w:cs="Arial"/>
          <w:i/>
          <w:iCs/>
          <w:sz w:val="20"/>
          <w:szCs w:val="20"/>
        </w:rPr>
        <w:t xml:space="preserve"> and mass casualty assessment</w:t>
      </w:r>
      <w:r w:rsidR="00D96D60">
        <w:rPr>
          <w:rFonts w:ascii="Arial" w:hAnsi="Arial" w:cs="Arial"/>
          <w:i/>
          <w:iCs/>
          <w:sz w:val="20"/>
          <w:szCs w:val="20"/>
        </w:rPr>
        <w:t xml:space="preserve"> competitions</w:t>
      </w:r>
      <w:r>
        <w:rPr>
          <w:rFonts w:ascii="Arial" w:hAnsi="Arial" w:cs="Arial"/>
          <w:i/>
          <w:iCs/>
          <w:sz w:val="20"/>
          <w:szCs w:val="20"/>
        </w:rPr>
        <w:t xml:space="preserve">. </w:t>
      </w:r>
      <w:proofErr w:type="spellStart"/>
      <w:r>
        <w:rPr>
          <w:rFonts w:ascii="Arial" w:hAnsi="Arial" w:cs="Arial"/>
          <w:i/>
          <w:iCs/>
          <w:sz w:val="20"/>
          <w:szCs w:val="20"/>
        </w:rPr>
        <w:t>Tubay</w:t>
      </w:r>
      <w:proofErr w:type="spellEnd"/>
      <w:r>
        <w:rPr>
          <w:rFonts w:ascii="Arial" w:hAnsi="Arial" w:cs="Arial"/>
          <w:i/>
          <w:iCs/>
          <w:sz w:val="20"/>
          <w:szCs w:val="20"/>
        </w:rPr>
        <w:t xml:space="preserve">, </w:t>
      </w:r>
      <w:proofErr w:type="spellStart"/>
      <w:r>
        <w:rPr>
          <w:rFonts w:ascii="Arial" w:hAnsi="Arial" w:cs="Arial"/>
          <w:i/>
          <w:iCs/>
          <w:sz w:val="20"/>
          <w:szCs w:val="20"/>
        </w:rPr>
        <w:t>Jabonga</w:t>
      </w:r>
      <w:proofErr w:type="spellEnd"/>
      <w:r>
        <w:rPr>
          <w:rFonts w:ascii="Arial" w:hAnsi="Arial" w:cs="Arial"/>
          <w:i/>
          <w:iCs/>
          <w:sz w:val="20"/>
          <w:szCs w:val="20"/>
        </w:rPr>
        <w:t xml:space="preserve"> and Santiago</w:t>
      </w:r>
      <w:r w:rsidR="00D96D60">
        <w:rPr>
          <w:rFonts w:ascii="Arial" w:hAnsi="Arial" w:cs="Arial"/>
          <w:i/>
          <w:iCs/>
          <w:sz w:val="20"/>
          <w:szCs w:val="20"/>
        </w:rPr>
        <w:t xml:space="preserve"> Municipalities</w:t>
      </w:r>
      <w:r>
        <w:rPr>
          <w:rFonts w:ascii="Arial" w:hAnsi="Arial" w:cs="Arial"/>
          <w:i/>
          <w:iCs/>
          <w:sz w:val="20"/>
          <w:szCs w:val="20"/>
        </w:rPr>
        <w:t xml:space="preserve"> were </w:t>
      </w:r>
      <w:r w:rsidR="00D96D60">
        <w:rPr>
          <w:rFonts w:ascii="Arial" w:hAnsi="Arial" w:cs="Arial"/>
          <w:i/>
          <w:iCs/>
          <w:sz w:val="20"/>
          <w:szCs w:val="20"/>
        </w:rPr>
        <w:t xml:space="preserve">provided proper training </w:t>
      </w:r>
      <w:r>
        <w:rPr>
          <w:rFonts w:ascii="Arial" w:hAnsi="Arial" w:cs="Arial"/>
          <w:i/>
          <w:iCs/>
          <w:sz w:val="20"/>
          <w:szCs w:val="20"/>
        </w:rPr>
        <w:t xml:space="preserve">and </w:t>
      </w:r>
      <w:r w:rsidR="00D96D60">
        <w:rPr>
          <w:rFonts w:ascii="Arial" w:hAnsi="Arial" w:cs="Arial"/>
          <w:i/>
          <w:iCs/>
          <w:sz w:val="20"/>
          <w:szCs w:val="20"/>
        </w:rPr>
        <w:t xml:space="preserve">have their respective </w:t>
      </w:r>
      <w:r>
        <w:rPr>
          <w:rFonts w:ascii="Arial" w:hAnsi="Arial" w:cs="Arial"/>
          <w:i/>
          <w:iCs/>
          <w:sz w:val="20"/>
          <w:szCs w:val="20"/>
        </w:rPr>
        <w:t>Community ERTs.</w:t>
      </w:r>
    </w:p>
    <w:p w:rsidR="00CF7ACA" w:rsidRDefault="00CF7ACA" w:rsidP="00CF7ACA">
      <w:pPr>
        <w:pStyle w:val="ListParagraph"/>
        <w:jc w:val="both"/>
        <w:rPr>
          <w:rFonts w:ascii="Arial" w:hAnsi="Arial" w:cs="Arial"/>
          <w:i/>
          <w:iCs/>
          <w:sz w:val="20"/>
          <w:szCs w:val="20"/>
        </w:rPr>
      </w:pPr>
    </w:p>
    <w:p w:rsidR="00227C19" w:rsidRPr="00FF3722" w:rsidRDefault="00227C19" w:rsidP="00FF3722">
      <w:pPr>
        <w:spacing w:after="0" w:line="240" w:lineRule="auto"/>
        <w:jc w:val="both"/>
        <w:rPr>
          <w:rFonts w:ascii="Arial" w:hAnsi="Arial" w:cs="Arial"/>
          <w:i/>
          <w:sz w:val="20"/>
          <w:szCs w:val="20"/>
        </w:rPr>
      </w:pPr>
    </w:p>
    <w:p w:rsidR="00827AFB" w:rsidRPr="00627A23" w:rsidRDefault="00827AFB" w:rsidP="00827AFB">
      <w:pPr>
        <w:pStyle w:val="Heading2"/>
        <w:spacing w:before="0" w:line="240" w:lineRule="auto"/>
        <w:jc w:val="both"/>
        <w:rPr>
          <w:rFonts w:ascii="Arial" w:hAnsi="Arial" w:cs="Arial"/>
          <w:b w:val="0"/>
          <w:i/>
          <w:color w:val="auto"/>
          <w:sz w:val="18"/>
          <w:szCs w:val="18"/>
        </w:rPr>
      </w:pPr>
      <w:r w:rsidRPr="00627A23">
        <w:rPr>
          <w:rFonts w:ascii="Arial" w:hAnsi="Arial" w:cs="Arial"/>
          <w:i/>
          <w:color w:val="auto"/>
          <w:sz w:val="18"/>
          <w:szCs w:val="18"/>
        </w:rPr>
        <w:t>About TVI in the Philippines</w:t>
      </w:r>
    </w:p>
    <w:p w:rsidR="00827AFB" w:rsidRPr="00AB2FF7" w:rsidRDefault="00827AFB" w:rsidP="00827AFB">
      <w:pPr>
        <w:spacing w:after="0" w:line="240" w:lineRule="auto"/>
        <w:jc w:val="both"/>
        <w:rPr>
          <w:rFonts w:ascii="Arial" w:hAnsi="Arial" w:cs="Arial"/>
          <w:i/>
          <w:sz w:val="18"/>
          <w:szCs w:val="18"/>
        </w:rPr>
      </w:pPr>
      <w:r w:rsidRPr="00AB2FF7">
        <w:rPr>
          <w:rFonts w:ascii="Arial" w:hAnsi="Arial" w:cs="Arial"/>
          <w:i/>
          <w:sz w:val="18"/>
          <w:szCs w:val="18"/>
        </w:rPr>
        <w:t>TVI Resource Development Philippines Inc. (“TVIRD”), is the local affiliate of TVI Pacific Inc. (TSX: TVI), a publicly-listed Canadian mining company focused on the exploration, development and production of precious and base metals from district-scale, large-system, high-margin projects located in the Philippines.  Concurrent ownership of ventures is shared with partner company, Prime Resource Holdings Inc.</w:t>
      </w:r>
    </w:p>
    <w:p w:rsidR="00827AFB" w:rsidRPr="00AB2FF7" w:rsidRDefault="00827AFB" w:rsidP="00827AFB">
      <w:pPr>
        <w:spacing w:after="0" w:line="240" w:lineRule="auto"/>
        <w:jc w:val="both"/>
        <w:rPr>
          <w:rFonts w:ascii="Arial" w:hAnsi="Arial" w:cs="Arial"/>
          <w:i/>
          <w:sz w:val="18"/>
          <w:szCs w:val="18"/>
        </w:rPr>
      </w:pPr>
      <w:r w:rsidRPr="00AB2FF7">
        <w:rPr>
          <w:rFonts w:ascii="Arial" w:hAnsi="Arial" w:cs="Arial"/>
          <w:i/>
          <w:sz w:val="18"/>
          <w:szCs w:val="18"/>
        </w:rPr>
        <w:t xml:space="preserve">  </w:t>
      </w:r>
    </w:p>
    <w:p w:rsidR="00827AFB" w:rsidRPr="00AB2FF7" w:rsidRDefault="00827AFB" w:rsidP="00827AFB">
      <w:pPr>
        <w:spacing w:after="0" w:line="240" w:lineRule="auto"/>
        <w:jc w:val="both"/>
        <w:rPr>
          <w:rFonts w:ascii="Arial" w:hAnsi="Arial" w:cs="Arial"/>
          <w:i/>
          <w:sz w:val="18"/>
          <w:szCs w:val="18"/>
        </w:rPr>
      </w:pPr>
      <w:r w:rsidRPr="00AB2FF7">
        <w:rPr>
          <w:rFonts w:ascii="Arial" w:hAnsi="Arial" w:cs="Arial"/>
          <w:i/>
          <w:sz w:val="18"/>
          <w:szCs w:val="18"/>
        </w:rPr>
        <w:t xml:space="preserve">The commercial </w:t>
      </w:r>
      <w:r w:rsidR="00466F82" w:rsidRPr="00AB2FF7">
        <w:rPr>
          <w:rFonts w:ascii="Arial" w:hAnsi="Arial" w:cs="Arial"/>
          <w:i/>
          <w:sz w:val="18"/>
          <w:szCs w:val="18"/>
        </w:rPr>
        <w:t>operations of Agata Mining Ventures Inc. (AMVI) mark</w:t>
      </w:r>
      <w:r w:rsidRPr="00AB2FF7">
        <w:rPr>
          <w:rFonts w:ascii="Arial" w:hAnsi="Arial" w:cs="Arial"/>
          <w:i/>
          <w:sz w:val="18"/>
          <w:szCs w:val="18"/>
        </w:rPr>
        <w:t xml:space="preserve"> the third successful mining project that TVIRD brought on-stream in the past 10 years.  The company is committed to exploration and mining practices that promote transparency, responsible stewardship of the environment, and the inalienable rights to life, dignity, and sustainable development of its host communities.</w:t>
      </w:r>
    </w:p>
    <w:p w:rsidR="00827AFB" w:rsidRPr="00AB2FF7" w:rsidRDefault="00827AFB" w:rsidP="00827AFB">
      <w:pPr>
        <w:spacing w:after="0" w:line="240" w:lineRule="auto"/>
        <w:jc w:val="both"/>
        <w:rPr>
          <w:rFonts w:ascii="Arial" w:hAnsi="Arial" w:cs="Arial"/>
          <w:i/>
          <w:sz w:val="18"/>
          <w:szCs w:val="18"/>
        </w:rPr>
      </w:pPr>
      <w:r w:rsidRPr="00AB2FF7">
        <w:rPr>
          <w:rFonts w:ascii="Arial" w:hAnsi="Arial" w:cs="Arial"/>
          <w:i/>
          <w:sz w:val="18"/>
          <w:szCs w:val="18"/>
        </w:rPr>
        <w:br/>
      </w:r>
      <w:hyperlink r:id="rId13" w:tgtFrame="_blank" w:history="1">
        <w:r w:rsidRPr="00AB2FF7">
          <w:rPr>
            <w:rStyle w:val="Hyperlink"/>
            <w:rFonts w:ascii="Arial" w:hAnsi="Arial" w:cs="Arial"/>
            <w:i/>
            <w:sz w:val="18"/>
            <w:szCs w:val="18"/>
          </w:rPr>
          <w:t>www.tviphilippines.com</w:t>
        </w:r>
      </w:hyperlink>
    </w:p>
    <w:p w:rsidR="00827AFB" w:rsidRDefault="00827AFB" w:rsidP="00827AFB">
      <w:pPr>
        <w:pStyle w:val="ListParagraph"/>
        <w:spacing w:after="0" w:line="240" w:lineRule="auto"/>
        <w:ind w:left="0"/>
        <w:jc w:val="both"/>
        <w:rPr>
          <w:rFonts w:ascii="Arial" w:eastAsia="Times New Roman" w:hAnsi="Arial" w:cs="Arial"/>
          <w:b/>
          <w:bCs/>
          <w:color w:val="0D0D0D"/>
          <w:sz w:val="18"/>
          <w:szCs w:val="18"/>
        </w:rPr>
      </w:pPr>
    </w:p>
    <w:p w:rsidR="00827AFB" w:rsidRDefault="00827AFB" w:rsidP="00827AFB">
      <w:pPr>
        <w:pStyle w:val="ListParagraph"/>
        <w:spacing w:after="0" w:line="240" w:lineRule="auto"/>
        <w:ind w:left="0"/>
        <w:rPr>
          <w:rFonts w:ascii="Arial" w:eastAsia="Times New Roman" w:hAnsi="Arial" w:cs="Arial"/>
          <w:bCs/>
          <w:i/>
          <w:sz w:val="18"/>
          <w:szCs w:val="18"/>
        </w:rPr>
      </w:pPr>
    </w:p>
    <w:p w:rsidR="00B26278" w:rsidRPr="00DE00DD" w:rsidRDefault="00B26278" w:rsidP="00B26278">
      <w:pPr>
        <w:pStyle w:val="ListParagraph"/>
        <w:spacing w:after="0" w:line="240" w:lineRule="auto"/>
        <w:ind w:left="0"/>
        <w:rPr>
          <w:rFonts w:ascii="Arial" w:eastAsia="Times New Roman" w:hAnsi="Arial" w:cs="Arial"/>
          <w:b/>
          <w:bCs/>
          <w:color w:val="0D0D0D"/>
          <w:sz w:val="20"/>
          <w:szCs w:val="20"/>
        </w:rPr>
      </w:pPr>
      <w:r w:rsidRPr="00DE00DD">
        <w:rPr>
          <w:rFonts w:ascii="Arial" w:eastAsia="Times New Roman" w:hAnsi="Arial" w:cs="Arial"/>
          <w:b/>
          <w:bCs/>
          <w:color w:val="0D0D0D"/>
          <w:sz w:val="20"/>
          <w:szCs w:val="20"/>
        </w:rPr>
        <w:t>Contact:</w:t>
      </w:r>
    </w:p>
    <w:p w:rsidR="00B26278" w:rsidRDefault="00B26278" w:rsidP="00B26278">
      <w:pPr>
        <w:pStyle w:val="ListParagraph"/>
        <w:spacing w:after="0" w:line="240" w:lineRule="auto"/>
        <w:ind w:left="0"/>
        <w:rPr>
          <w:rFonts w:ascii="Arial" w:eastAsia="Times New Roman" w:hAnsi="Arial" w:cs="Arial"/>
          <w:b/>
          <w:bCs/>
          <w:color w:val="0D0D0D"/>
          <w:sz w:val="20"/>
          <w:szCs w:val="20"/>
        </w:rPr>
      </w:pPr>
    </w:p>
    <w:p w:rsidR="00B26278" w:rsidRDefault="00B26278" w:rsidP="00B26278">
      <w:pPr>
        <w:pStyle w:val="ListParagraph"/>
        <w:spacing w:after="0" w:line="240" w:lineRule="auto"/>
        <w:ind w:left="0"/>
        <w:rPr>
          <w:rFonts w:ascii="Arial" w:eastAsia="Times New Roman" w:hAnsi="Arial" w:cs="Arial"/>
          <w:b/>
          <w:bCs/>
          <w:color w:val="0D0D0D"/>
          <w:sz w:val="20"/>
          <w:szCs w:val="20"/>
        </w:rPr>
      </w:pPr>
      <w:r w:rsidRPr="001926EC">
        <w:rPr>
          <w:rFonts w:ascii="Arial" w:eastAsia="Times New Roman" w:hAnsi="Arial" w:cs="Arial"/>
          <w:b/>
          <w:sz w:val="20"/>
          <w:szCs w:val="20"/>
          <w:lang w:eastAsia="en-PH"/>
        </w:rPr>
        <w:t>Kaycee Crisostomo</w:t>
      </w:r>
      <w:r>
        <w:rPr>
          <w:rFonts w:ascii="Arial" w:eastAsia="Times New Roman" w:hAnsi="Arial" w:cs="Arial"/>
          <w:b/>
          <w:sz w:val="20"/>
          <w:szCs w:val="20"/>
          <w:lang w:eastAsia="en-PH"/>
        </w:rPr>
        <w:tab/>
      </w:r>
      <w:r>
        <w:rPr>
          <w:rFonts w:ascii="Arial" w:eastAsia="Times New Roman" w:hAnsi="Arial" w:cs="Arial"/>
          <w:b/>
          <w:sz w:val="20"/>
          <w:szCs w:val="20"/>
          <w:lang w:eastAsia="en-PH"/>
        </w:rPr>
        <w:tab/>
      </w:r>
      <w:r>
        <w:rPr>
          <w:rFonts w:ascii="Arial" w:eastAsia="Times New Roman" w:hAnsi="Arial" w:cs="Arial"/>
          <w:b/>
          <w:sz w:val="20"/>
          <w:szCs w:val="20"/>
          <w:lang w:eastAsia="en-PH"/>
        </w:rPr>
        <w:tab/>
      </w:r>
      <w:r>
        <w:rPr>
          <w:rFonts w:ascii="Arial" w:eastAsia="Times New Roman" w:hAnsi="Arial" w:cs="Arial"/>
          <w:b/>
          <w:sz w:val="20"/>
          <w:szCs w:val="20"/>
          <w:lang w:eastAsia="en-PH"/>
        </w:rPr>
        <w:tab/>
      </w:r>
      <w:r>
        <w:rPr>
          <w:rFonts w:ascii="Arial" w:eastAsia="Times New Roman" w:hAnsi="Arial" w:cs="Arial"/>
          <w:b/>
          <w:sz w:val="20"/>
          <w:szCs w:val="20"/>
          <w:lang w:eastAsia="en-PH"/>
        </w:rPr>
        <w:tab/>
      </w:r>
      <w:r>
        <w:rPr>
          <w:rFonts w:ascii="Arial" w:eastAsia="Times New Roman" w:hAnsi="Arial" w:cs="Arial"/>
          <w:b/>
          <w:bCs/>
          <w:color w:val="0D0D0D"/>
          <w:sz w:val="20"/>
          <w:szCs w:val="20"/>
        </w:rPr>
        <w:t>Julius M. De Villa</w:t>
      </w:r>
    </w:p>
    <w:p w:rsidR="00B26278" w:rsidRDefault="00B26278" w:rsidP="00B26278">
      <w:pPr>
        <w:pStyle w:val="ListParagraph"/>
        <w:spacing w:after="0" w:line="240" w:lineRule="auto"/>
        <w:ind w:left="0"/>
        <w:rPr>
          <w:rFonts w:ascii="Arial" w:eastAsia="Times New Roman" w:hAnsi="Arial" w:cs="Arial"/>
          <w:bCs/>
          <w:color w:val="0D0D0D"/>
          <w:sz w:val="20"/>
          <w:szCs w:val="20"/>
        </w:rPr>
      </w:pPr>
      <w:r>
        <w:rPr>
          <w:rFonts w:ascii="Arial" w:eastAsia="Times New Roman" w:hAnsi="Arial" w:cs="Arial"/>
          <w:sz w:val="20"/>
          <w:szCs w:val="20"/>
          <w:lang w:eastAsia="en-PH"/>
        </w:rPr>
        <w:t>Corporate Communications Director</w:t>
      </w:r>
      <w:r>
        <w:rPr>
          <w:rFonts w:ascii="Arial" w:eastAsia="Times New Roman" w:hAnsi="Arial" w:cs="Arial"/>
          <w:sz w:val="20"/>
          <w:szCs w:val="20"/>
          <w:lang w:eastAsia="en-PH"/>
        </w:rPr>
        <w:tab/>
      </w:r>
      <w:r>
        <w:rPr>
          <w:rFonts w:ascii="Arial" w:eastAsia="Times New Roman" w:hAnsi="Arial" w:cs="Arial"/>
          <w:sz w:val="20"/>
          <w:szCs w:val="20"/>
          <w:lang w:eastAsia="en-PH"/>
        </w:rPr>
        <w:tab/>
      </w:r>
      <w:r>
        <w:rPr>
          <w:rFonts w:ascii="Arial" w:eastAsia="Times New Roman" w:hAnsi="Arial" w:cs="Arial"/>
          <w:sz w:val="20"/>
          <w:szCs w:val="20"/>
          <w:lang w:eastAsia="en-PH"/>
        </w:rPr>
        <w:tab/>
      </w:r>
      <w:r>
        <w:rPr>
          <w:rFonts w:ascii="Arial" w:eastAsia="Times New Roman" w:hAnsi="Arial" w:cs="Arial"/>
          <w:bCs/>
          <w:color w:val="0D0D0D"/>
          <w:sz w:val="20"/>
          <w:szCs w:val="20"/>
        </w:rPr>
        <w:t>Corporate Communications Officer</w:t>
      </w:r>
    </w:p>
    <w:p w:rsidR="00B26278" w:rsidRDefault="00B26278" w:rsidP="00B26278">
      <w:pPr>
        <w:pStyle w:val="ListParagraph"/>
        <w:spacing w:after="0" w:line="240" w:lineRule="auto"/>
        <w:ind w:left="0"/>
        <w:rPr>
          <w:rFonts w:ascii="Arial" w:eastAsia="Times New Roman" w:hAnsi="Arial" w:cs="Arial"/>
          <w:bCs/>
          <w:color w:val="0D0D0D"/>
          <w:sz w:val="20"/>
          <w:szCs w:val="20"/>
        </w:rPr>
      </w:pPr>
      <w:r w:rsidRPr="001926EC">
        <w:rPr>
          <w:rFonts w:ascii="Arial" w:eastAsia="Times New Roman" w:hAnsi="Arial" w:cs="Arial"/>
          <w:sz w:val="20"/>
          <w:szCs w:val="20"/>
          <w:lang w:eastAsia="en-PH"/>
        </w:rPr>
        <w:t xml:space="preserve">TVI Resource Development </w:t>
      </w:r>
      <w:r>
        <w:rPr>
          <w:rFonts w:ascii="Arial" w:eastAsia="Times New Roman" w:hAnsi="Arial" w:cs="Arial"/>
          <w:sz w:val="20"/>
          <w:szCs w:val="20"/>
          <w:lang w:eastAsia="en-PH"/>
        </w:rPr>
        <w:t>Philippines</w:t>
      </w:r>
      <w:r w:rsidRPr="001926EC">
        <w:rPr>
          <w:rFonts w:ascii="Arial" w:eastAsia="Times New Roman" w:hAnsi="Arial" w:cs="Arial"/>
          <w:sz w:val="20"/>
          <w:szCs w:val="20"/>
          <w:lang w:eastAsia="en-PH"/>
        </w:rPr>
        <w:t xml:space="preserve"> Inc.</w:t>
      </w:r>
      <w:r>
        <w:rPr>
          <w:rFonts w:ascii="Arial" w:eastAsia="Times New Roman" w:hAnsi="Arial" w:cs="Arial"/>
          <w:sz w:val="20"/>
          <w:szCs w:val="20"/>
          <w:lang w:eastAsia="en-PH"/>
        </w:rPr>
        <w:tab/>
      </w:r>
      <w:r>
        <w:rPr>
          <w:rFonts w:ascii="Arial" w:eastAsia="Times New Roman" w:hAnsi="Arial" w:cs="Arial"/>
          <w:sz w:val="20"/>
          <w:szCs w:val="20"/>
          <w:lang w:eastAsia="en-PH"/>
        </w:rPr>
        <w:tab/>
      </w:r>
      <w:r>
        <w:rPr>
          <w:rFonts w:ascii="Arial" w:eastAsia="Times New Roman" w:hAnsi="Arial" w:cs="Arial"/>
          <w:bCs/>
          <w:color w:val="0D0D0D"/>
          <w:sz w:val="20"/>
          <w:szCs w:val="20"/>
        </w:rPr>
        <w:t>Agata Mining Ventures, Inc.</w:t>
      </w:r>
    </w:p>
    <w:p w:rsidR="00B26278" w:rsidRDefault="00B26278" w:rsidP="00B26278">
      <w:pPr>
        <w:pStyle w:val="ListParagraph"/>
        <w:spacing w:after="0" w:line="240" w:lineRule="auto"/>
        <w:ind w:left="0"/>
        <w:rPr>
          <w:rFonts w:ascii="Arial" w:eastAsia="Times New Roman" w:hAnsi="Arial" w:cs="Arial"/>
          <w:bCs/>
          <w:color w:val="0D0D0D"/>
          <w:sz w:val="20"/>
          <w:szCs w:val="20"/>
        </w:rPr>
      </w:pPr>
      <w:r w:rsidRPr="001926EC">
        <w:rPr>
          <w:rFonts w:ascii="Arial" w:eastAsia="Times New Roman" w:hAnsi="Arial" w:cs="Arial"/>
          <w:sz w:val="20"/>
          <w:szCs w:val="20"/>
          <w:lang w:eastAsia="en-PH"/>
        </w:rPr>
        <w:t>Email:</w:t>
      </w:r>
      <w:r w:rsidRPr="001926EC">
        <w:rPr>
          <w:rFonts w:ascii="Arial" w:eastAsia="Times New Roman" w:hAnsi="Arial" w:cs="Arial"/>
          <w:sz w:val="20"/>
          <w:szCs w:val="20"/>
          <w:lang w:eastAsia="en-PH"/>
        </w:rPr>
        <w:tab/>
      </w:r>
      <w:hyperlink r:id="rId14" w:history="1">
        <w:r w:rsidRPr="001926EC">
          <w:rPr>
            <w:rStyle w:val="Hyperlink"/>
            <w:rFonts w:ascii="Arial" w:eastAsia="Times New Roman" w:hAnsi="Arial" w:cs="Arial"/>
            <w:sz w:val="20"/>
            <w:szCs w:val="20"/>
            <w:lang w:eastAsia="en-PH"/>
          </w:rPr>
          <w:t>kaycee.crisostomo@tvipacific.com.ph</w:t>
        </w:r>
      </w:hyperlink>
      <w:r w:rsidRPr="001926EC">
        <w:rPr>
          <w:rFonts w:ascii="Arial" w:eastAsia="Times New Roman" w:hAnsi="Arial" w:cs="Arial"/>
          <w:sz w:val="20"/>
          <w:szCs w:val="20"/>
          <w:lang w:eastAsia="en-PH"/>
        </w:rPr>
        <w:t xml:space="preserve">  </w:t>
      </w:r>
      <w:r>
        <w:rPr>
          <w:rFonts w:ascii="Arial" w:eastAsia="Times New Roman" w:hAnsi="Arial" w:cs="Arial"/>
          <w:sz w:val="20"/>
          <w:szCs w:val="20"/>
          <w:lang w:eastAsia="en-PH"/>
        </w:rPr>
        <w:tab/>
      </w:r>
      <w:r>
        <w:rPr>
          <w:rFonts w:ascii="Arial" w:eastAsia="Times New Roman" w:hAnsi="Arial" w:cs="Arial"/>
          <w:sz w:val="20"/>
          <w:szCs w:val="20"/>
          <w:lang w:eastAsia="en-PH"/>
        </w:rPr>
        <w:tab/>
      </w:r>
      <w:proofErr w:type="gramStart"/>
      <w:r>
        <w:rPr>
          <w:rFonts w:ascii="Arial" w:eastAsia="Times New Roman" w:hAnsi="Arial" w:cs="Arial"/>
          <w:bCs/>
          <w:color w:val="0D0D0D"/>
          <w:sz w:val="20"/>
          <w:szCs w:val="20"/>
        </w:rPr>
        <w:t>Email :</w:t>
      </w:r>
      <w:proofErr w:type="gramEnd"/>
      <w:r>
        <w:rPr>
          <w:rFonts w:ascii="Arial" w:eastAsia="Times New Roman" w:hAnsi="Arial" w:cs="Arial"/>
          <w:bCs/>
          <w:color w:val="0D0D0D"/>
          <w:sz w:val="20"/>
          <w:szCs w:val="20"/>
        </w:rPr>
        <w:t xml:space="preserve"> </w:t>
      </w:r>
      <w:hyperlink r:id="rId15" w:history="1">
        <w:r w:rsidRPr="009C169F">
          <w:rPr>
            <w:rStyle w:val="Hyperlink"/>
            <w:rFonts w:ascii="Arial" w:eastAsia="Times New Roman" w:hAnsi="Arial" w:cs="Arial"/>
            <w:bCs/>
            <w:sz w:val="20"/>
            <w:szCs w:val="20"/>
          </w:rPr>
          <w:t>julius.devilla@agatamining.com.ph</w:t>
        </w:r>
      </w:hyperlink>
    </w:p>
    <w:p w:rsidR="00B26278" w:rsidRDefault="00B26278" w:rsidP="00B26278">
      <w:pPr>
        <w:pStyle w:val="ListParagraph"/>
        <w:spacing w:after="0" w:line="240" w:lineRule="auto"/>
        <w:ind w:left="0"/>
        <w:rPr>
          <w:rFonts w:ascii="Arial" w:eastAsia="Times New Roman" w:hAnsi="Arial" w:cs="Arial"/>
          <w:bCs/>
          <w:color w:val="0D0D0D"/>
          <w:sz w:val="20"/>
          <w:szCs w:val="20"/>
        </w:rPr>
      </w:pPr>
      <w:r w:rsidRPr="001926EC">
        <w:rPr>
          <w:rFonts w:ascii="Arial" w:eastAsia="Times New Roman" w:hAnsi="Arial" w:cs="Arial"/>
          <w:sz w:val="20"/>
          <w:szCs w:val="20"/>
          <w:lang w:eastAsia="en-PH"/>
        </w:rPr>
        <w:t xml:space="preserve">Phone: </w:t>
      </w:r>
      <w:r w:rsidRPr="001926EC">
        <w:rPr>
          <w:rFonts w:ascii="Arial" w:eastAsia="Times New Roman" w:hAnsi="Arial" w:cs="Arial"/>
          <w:sz w:val="20"/>
          <w:szCs w:val="20"/>
          <w:lang w:eastAsia="en-PH"/>
        </w:rPr>
        <w:tab/>
      </w:r>
      <w:hyperlink r:id="rId16" w:tgtFrame="_blank" w:history="1">
        <w:r w:rsidRPr="001926EC">
          <w:rPr>
            <w:rFonts w:ascii="Arial" w:eastAsia="Times New Roman" w:hAnsi="Arial" w:cs="Arial"/>
            <w:sz w:val="20"/>
            <w:szCs w:val="20"/>
            <w:lang w:eastAsia="en-PH"/>
          </w:rPr>
          <w:t>+63 2 728-8491 ext. 103</w:t>
        </w:r>
      </w:hyperlink>
      <w:r>
        <w:tab/>
      </w:r>
      <w:r>
        <w:tab/>
      </w:r>
      <w:r>
        <w:tab/>
      </w:r>
      <w:proofErr w:type="gramStart"/>
      <w:r w:rsidR="00DE7E30">
        <w:rPr>
          <w:rFonts w:ascii="Arial" w:eastAsia="Times New Roman" w:hAnsi="Arial" w:cs="Arial"/>
          <w:bCs/>
          <w:color w:val="0D0D0D"/>
          <w:sz w:val="20"/>
          <w:szCs w:val="20"/>
        </w:rPr>
        <w:t>Mobile :</w:t>
      </w:r>
      <w:proofErr w:type="gramEnd"/>
      <w:r w:rsidR="00DE7E30">
        <w:rPr>
          <w:rFonts w:ascii="Arial" w:eastAsia="Times New Roman" w:hAnsi="Arial" w:cs="Arial"/>
          <w:bCs/>
          <w:color w:val="0D0D0D"/>
          <w:sz w:val="20"/>
          <w:szCs w:val="20"/>
        </w:rPr>
        <w:t xml:space="preserve"> + 63 </w:t>
      </w:r>
      <w:r>
        <w:rPr>
          <w:rFonts w:ascii="Arial" w:eastAsia="Times New Roman" w:hAnsi="Arial" w:cs="Arial"/>
          <w:bCs/>
          <w:color w:val="0D0D0D"/>
          <w:sz w:val="20"/>
          <w:szCs w:val="20"/>
        </w:rPr>
        <w:t>918 336-4703 / +63 915 356-3271</w:t>
      </w:r>
    </w:p>
    <w:p w:rsidR="00B26278" w:rsidRPr="001926EC" w:rsidRDefault="00B26278" w:rsidP="00B26278">
      <w:pPr>
        <w:spacing w:after="0" w:line="240" w:lineRule="auto"/>
        <w:rPr>
          <w:rFonts w:ascii="Arial" w:eastAsia="Times New Roman" w:hAnsi="Arial" w:cs="Arial"/>
          <w:sz w:val="20"/>
          <w:szCs w:val="20"/>
          <w:lang w:eastAsia="en-PH"/>
        </w:rPr>
      </w:pPr>
      <w:r w:rsidRPr="001926EC">
        <w:rPr>
          <w:rFonts w:ascii="Arial" w:eastAsia="Times New Roman" w:hAnsi="Arial" w:cs="Arial"/>
          <w:sz w:val="20"/>
          <w:szCs w:val="20"/>
          <w:lang w:eastAsia="en-PH"/>
        </w:rPr>
        <w:t>Mobile:</w:t>
      </w:r>
      <w:r w:rsidRPr="001926EC">
        <w:rPr>
          <w:rFonts w:ascii="Arial" w:eastAsia="Times New Roman" w:hAnsi="Arial" w:cs="Arial"/>
          <w:sz w:val="20"/>
          <w:szCs w:val="20"/>
          <w:lang w:eastAsia="en-PH"/>
        </w:rPr>
        <w:tab/>
      </w:r>
      <w:hyperlink r:id="rId17" w:tgtFrame="_blank" w:history="1">
        <w:r w:rsidRPr="001926EC">
          <w:rPr>
            <w:rFonts w:ascii="Arial" w:eastAsia="Times New Roman" w:hAnsi="Arial" w:cs="Arial"/>
            <w:sz w:val="20"/>
            <w:szCs w:val="20"/>
            <w:lang w:eastAsia="en-PH"/>
          </w:rPr>
          <w:t>+63 917 579-1528</w:t>
        </w:r>
      </w:hyperlink>
    </w:p>
    <w:p w:rsidR="00B26278" w:rsidRPr="007816D9" w:rsidRDefault="00B26278" w:rsidP="00B26278">
      <w:pPr>
        <w:spacing w:after="0" w:line="240" w:lineRule="auto"/>
        <w:rPr>
          <w:rFonts w:ascii="Arial" w:hAnsi="Arial" w:cs="Arial"/>
          <w:bCs/>
          <w:color w:val="0D0D0D"/>
          <w:sz w:val="20"/>
          <w:szCs w:val="20"/>
        </w:rPr>
      </w:pPr>
      <w:r w:rsidRPr="001926EC">
        <w:rPr>
          <w:rFonts w:ascii="Arial" w:eastAsia="Times New Roman" w:hAnsi="Arial" w:cs="Arial"/>
          <w:sz w:val="20"/>
          <w:szCs w:val="20"/>
          <w:lang w:eastAsia="en-PH"/>
        </w:rPr>
        <w:t xml:space="preserve">Fax:   </w:t>
      </w:r>
      <w:r w:rsidRPr="001926EC">
        <w:rPr>
          <w:rFonts w:ascii="Arial" w:eastAsia="Times New Roman" w:hAnsi="Arial" w:cs="Arial"/>
          <w:sz w:val="20"/>
          <w:szCs w:val="20"/>
          <w:lang w:eastAsia="en-PH"/>
        </w:rPr>
        <w:tab/>
      </w:r>
      <w:hyperlink r:id="rId18" w:tgtFrame="_blank" w:history="1">
        <w:r w:rsidRPr="001926EC">
          <w:rPr>
            <w:rFonts w:ascii="Arial" w:eastAsia="Times New Roman" w:hAnsi="Arial" w:cs="Arial"/>
            <w:sz w:val="20"/>
            <w:szCs w:val="20"/>
            <w:lang w:eastAsia="en-PH"/>
          </w:rPr>
          <w:t>+63 2 728-8515</w:t>
        </w:r>
      </w:hyperlink>
    </w:p>
    <w:p w:rsidR="00F7766B" w:rsidRPr="007816D9" w:rsidRDefault="00F7766B" w:rsidP="00B26278">
      <w:pPr>
        <w:pStyle w:val="ListParagraph"/>
        <w:spacing w:after="0" w:line="240" w:lineRule="auto"/>
        <w:ind w:left="0"/>
        <w:rPr>
          <w:rFonts w:ascii="Arial" w:hAnsi="Arial" w:cs="Arial"/>
          <w:bCs/>
          <w:color w:val="0D0D0D"/>
          <w:sz w:val="20"/>
          <w:szCs w:val="20"/>
        </w:rPr>
      </w:pPr>
      <w:bookmarkStart w:id="0" w:name="_GoBack"/>
      <w:bookmarkEnd w:id="0"/>
    </w:p>
    <w:sectPr w:rsidR="00F7766B" w:rsidRPr="007816D9" w:rsidSect="005B6DD4">
      <w:pgSz w:w="12240" w:h="15840"/>
      <w:pgMar w:top="144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7D3C"/>
    <w:multiLevelType w:val="hybridMultilevel"/>
    <w:tmpl w:val="7EA893FE"/>
    <w:lvl w:ilvl="0" w:tplc="88AA4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181AE2"/>
    <w:multiLevelType w:val="hybridMultilevel"/>
    <w:tmpl w:val="FCE0BC84"/>
    <w:lvl w:ilvl="0" w:tplc="8C96E8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4027C"/>
    <w:multiLevelType w:val="hybridMultilevel"/>
    <w:tmpl w:val="C07E2540"/>
    <w:lvl w:ilvl="0" w:tplc="88AA4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34AE1"/>
    <w:multiLevelType w:val="hybridMultilevel"/>
    <w:tmpl w:val="8EFE4BDC"/>
    <w:lvl w:ilvl="0" w:tplc="8EDAC5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358D5"/>
    <w:multiLevelType w:val="hybridMultilevel"/>
    <w:tmpl w:val="4830BB8C"/>
    <w:lvl w:ilvl="0" w:tplc="88AA4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72EF0"/>
    <w:multiLevelType w:val="hybridMultilevel"/>
    <w:tmpl w:val="C39493F0"/>
    <w:lvl w:ilvl="0" w:tplc="88AA4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571143"/>
    <w:multiLevelType w:val="multilevel"/>
    <w:tmpl w:val="E7E2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B8572E"/>
    <w:multiLevelType w:val="hybridMultilevel"/>
    <w:tmpl w:val="7A940B18"/>
    <w:lvl w:ilvl="0" w:tplc="88AA4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AB1716"/>
    <w:multiLevelType w:val="hybridMultilevel"/>
    <w:tmpl w:val="FCE0BC84"/>
    <w:lvl w:ilvl="0" w:tplc="8C96E8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2080C"/>
    <w:multiLevelType w:val="hybridMultilevel"/>
    <w:tmpl w:val="D4322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7E56E0"/>
    <w:multiLevelType w:val="hybridMultilevel"/>
    <w:tmpl w:val="FCE0BC84"/>
    <w:lvl w:ilvl="0" w:tplc="8C96E8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57636A"/>
    <w:multiLevelType w:val="hybridMultilevel"/>
    <w:tmpl w:val="FE022518"/>
    <w:lvl w:ilvl="0" w:tplc="5D726664">
      <w:start w:val="1"/>
      <w:numFmt w:val="decimal"/>
      <w:lvlText w:val="%1"/>
      <w:lvlJc w:val="left"/>
      <w:pPr>
        <w:ind w:left="720" w:hanging="360"/>
      </w:pPr>
      <w:rPr>
        <w:rFonts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E4D0D"/>
    <w:multiLevelType w:val="hybridMultilevel"/>
    <w:tmpl w:val="6BBCAC82"/>
    <w:lvl w:ilvl="0" w:tplc="793A0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CF6C9A"/>
    <w:multiLevelType w:val="hybridMultilevel"/>
    <w:tmpl w:val="FCE0BC84"/>
    <w:lvl w:ilvl="0" w:tplc="8C96E8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4D5EC8"/>
    <w:multiLevelType w:val="hybridMultilevel"/>
    <w:tmpl w:val="D9AE8854"/>
    <w:lvl w:ilvl="0" w:tplc="3409000B">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5">
    <w:nsid w:val="3AEA7499"/>
    <w:multiLevelType w:val="hybridMultilevel"/>
    <w:tmpl w:val="C43CB374"/>
    <w:lvl w:ilvl="0" w:tplc="88AA4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C960FCD"/>
    <w:multiLevelType w:val="hybridMultilevel"/>
    <w:tmpl w:val="02049B04"/>
    <w:lvl w:ilvl="0" w:tplc="760AC726">
      <w:start w:val="1"/>
      <w:numFmt w:val="decimal"/>
      <w:lvlText w:val="%1"/>
      <w:lvlJc w:val="left"/>
      <w:pPr>
        <w:ind w:left="720" w:hanging="360"/>
      </w:pPr>
      <w:rPr>
        <w:rFonts w:ascii="Arial" w:hAnsi="Arial" w:cs="Arial" w:hint="default"/>
        <w:b/>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6158C7"/>
    <w:multiLevelType w:val="hybridMultilevel"/>
    <w:tmpl w:val="60A4DA7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3FCE77ED"/>
    <w:multiLevelType w:val="hybridMultilevel"/>
    <w:tmpl w:val="475AC598"/>
    <w:lvl w:ilvl="0" w:tplc="C218ACE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E0175A"/>
    <w:multiLevelType w:val="hybridMultilevel"/>
    <w:tmpl w:val="3322F46C"/>
    <w:lvl w:ilvl="0" w:tplc="88AA4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C27CC1"/>
    <w:multiLevelType w:val="multilevel"/>
    <w:tmpl w:val="80B2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0C2837"/>
    <w:multiLevelType w:val="hybridMultilevel"/>
    <w:tmpl w:val="B4CEF37E"/>
    <w:lvl w:ilvl="0" w:tplc="E37465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3B1EBC"/>
    <w:multiLevelType w:val="hybridMultilevel"/>
    <w:tmpl w:val="C07E2540"/>
    <w:lvl w:ilvl="0" w:tplc="88AA4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6B7B04"/>
    <w:multiLevelType w:val="hybridMultilevel"/>
    <w:tmpl w:val="28F0CCC8"/>
    <w:lvl w:ilvl="0" w:tplc="7B1A2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1E359A"/>
    <w:multiLevelType w:val="hybridMultilevel"/>
    <w:tmpl w:val="E2F44550"/>
    <w:lvl w:ilvl="0" w:tplc="74289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17201B"/>
    <w:multiLevelType w:val="hybridMultilevel"/>
    <w:tmpl w:val="A4C21600"/>
    <w:lvl w:ilvl="0" w:tplc="88AA4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7689C"/>
    <w:multiLevelType w:val="hybridMultilevel"/>
    <w:tmpl w:val="E326CF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E382C4F"/>
    <w:multiLevelType w:val="hybridMultilevel"/>
    <w:tmpl w:val="BA1A118C"/>
    <w:lvl w:ilvl="0" w:tplc="658874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7"/>
  </w:num>
  <w:num w:numId="3">
    <w:abstractNumId w:val="23"/>
  </w:num>
  <w:num w:numId="4">
    <w:abstractNumId w:val="0"/>
  </w:num>
  <w:num w:numId="5">
    <w:abstractNumId w:val="11"/>
  </w:num>
  <w:num w:numId="6">
    <w:abstractNumId w:val="14"/>
  </w:num>
  <w:num w:numId="7">
    <w:abstractNumId w:val="12"/>
  </w:num>
  <w:num w:numId="8">
    <w:abstractNumId w:val="17"/>
  </w:num>
  <w:num w:numId="9">
    <w:abstractNumId w:val="8"/>
  </w:num>
  <w:num w:numId="10">
    <w:abstractNumId w:val="22"/>
  </w:num>
  <w:num w:numId="11">
    <w:abstractNumId w:val="2"/>
  </w:num>
  <w:num w:numId="12">
    <w:abstractNumId w:val="13"/>
  </w:num>
  <w:num w:numId="13">
    <w:abstractNumId w:val="1"/>
  </w:num>
  <w:num w:numId="14">
    <w:abstractNumId w:val="10"/>
  </w:num>
  <w:num w:numId="15">
    <w:abstractNumId w:val="21"/>
  </w:num>
  <w:num w:numId="16">
    <w:abstractNumId w:val="5"/>
  </w:num>
  <w:num w:numId="17">
    <w:abstractNumId w:val="7"/>
  </w:num>
  <w:num w:numId="18">
    <w:abstractNumId w:val="24"/>
  </w:num>
  <w:num w:numId="19">
    <w:abstractNumId w:val="16"/>
  </w:num>
  <w:num w:numId="20">
    <w:abstractNumId w:val="20"/>
  </w:num>
  <w:num w:numId="21">
    <w:abstractNumId w:val="6"/>
  </w:num>
  <w:num w:numId="22">
    <w:abstractNumId w:val="25"/>
  </w:num>
  <w:num w:numId="23">
    <w:abstractNumId w:val="9"/>
  </w:num>
  <w:num w:numId="24">
    <w:abstractNumId w:val="4"/>
  </w:num>
  <w:num w:numId="25">
    <w:abstractNumId w:val="26"/>
  </w:num>
  <w:num w:numId="26">
    <w:abstractNumId w:val="15"/>
  </w:num>
  <w:num w:numId="27">
    <w:abstractNumId w:val="19"/>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7768"/>
    <w:rsid w:val="000035A6"/>
    <w:rsid w:val="0000418B"/>
    <w:rsid w:val="000055B1"/>
    <w:rsid w:val="00010933"/>
    <w:rsid w:val="00015F5B"/>
    <w:rsid w:val="0003296B"/>
    <w:rsid w:val="00042384"/>
    <w:rsid w:val="00043C47"/>
    <w:rsid w:val="000479B7"/>
    <w:rsid w:val="00047E79"/>
    <w:rsid w:val="00050BF0"/>
    <w:rsid w:val="00057738"/>
    <w:rsid w:val="00061C4A"/>
    <w:rsid w:val="00066542"/>
    <w:rsid w:val="00067459"/>
    <w:rsid w:val="00071476"/>
    <w:rsid w:val="00073655"/>
    <w:rsid w:val="000736FD"/>
    <w:rsid w:val="00080DC1"/>
    <w:rsid w:val="000836B7"/>
    <w:rsid w:val="00086398"/>
    <w:rsid w:val="000879E3"/>
    <w:rsid w:val="000968FC"/>
    <w:rsid w:val="000B3DFD"/>
    <w:rsid w:val="000C1BB2"/>
    <w:rsid w:val="000C3E18"/>
    <w:rsid w:val="000C4ABE"/>
    <w:rsid w:val="000D19F3"/>
    <w:rsid w:val="000E4DF9"/>
    <w:rsid w:val="000E5C7A"/>
    <w:rsid w:val="000F115E"/>
    <w:rsid w:val="000F3AE2"/>
    <w:rsid w:val="000F5A4D"/>
    <w:rsid w:val="000F5B89"/>
    <w:rsid w:val="000F6F7F"/>
    <w:rsid w:val="00104E60"/>
    <w:rsid w:val="00110DB5"/>
    <w:rsid w:val="00111F7B"/>
    <w:rsid w:val="001140AE"/>
    <w:rsid w:val="001159C7"/>
    <w:rsid w:val="001173AB"/>
    <w:rsid w:val="001229D1"/>
    <w:rsid w:val="0012341D"/>
    <w:rsid w:val="00126961"/>
    <w:rsid w:val="00134620"/>
    <w:rsid w:val="001478F8"/>
    <w:rsid w:val="0015109F"/>
    <w:rsid w:val="00151D3B"/>
    <w:rsid w:val="00151DC8"/>
    <w:rsid w:val="00153AF6"/>
    <w:rsid w:val="0015479D"/>
    <w:rsid w:val="00157C89"/>
    <w:rsid w:val="00157CD3"/>
    <w:rsid w:val="00165339"/>
    <w:rsid w:val="001671D7"/>
    <w:rsid w:val="00171EA4"/>
    <w:rsid w:val="001740A2"/>
    <w:rsid w:val="0017631E"/>
    <w:rsid w:val="00180D3B"/>
    <w:rsid w:val="00181719"/>
    <w:rsid w:val="00181ED2"/>
    <w:rsid w:val="0018236B"/>
    <w:rsid w:val="00185341"/>
    <w:rsid w:val="00185A57"/>
    <w:rsid w:val="00195EA4"/>
    <w:rsid w:val="001A095F"/>
    <w:rsid w:val="001A5165"/>
    <w:rsid w:val="001A69FA"/>
    <w:rsid w:val="001B7890"/>
    <w:rsid w:val="001C0C43"/>
    <w:rsid w:val="001E3B7C"/>
    <w:rsid w:val="001F4CDE"/>
    <w:rsid w:val="002046EE"/>
    <w:rsid w:val="002148D0"/>
    <w:rsid w:val="00215B47"/>
    <w:rsid w:val="002209B5"/>
    <w:rsid w:val="00221F63"/>
    <w:rsid w:val="00222C2C"/>
    <w:rsid w:val="00222EA2"/>
    <w:rsid w:val="00227C19"/>
    <w:rsid w:val="002301DC"/>
    <w:rsid w:val="00231317"/>
    <w:rsid w:val="00232E25"/>
    <w:rsid w:val="002404C8"/>
    <w:rsid w:val="00250793"/>
    <w:rsid w:val="00251E5A"/>
    <w:rsid w:val="0025298B"/>
    <w:rsid w:val="00272BFC"/>
    <w:rsid w:val="00273BDC"/>
    <w:rsid w:val="002749AF"/>
    <w:rsid w:val="00274ED2"/>
    <w:rsid w:val="002755F6"/>
    <w:rsid w:val="00276DA4"/>
    <w:rsid w:val="002818C2"/>
    <w:rsid w:val="0029146C"/>
    <w:rsid w:val="002A3564"/>
    <w:rsid w:val="002A3DDF"/>
    <w:rsid w:val="002A6514"/>
    <w:rsid w:val="002A6876"/>
    <w:rsid w:val="002A712E"/>
    <w:rsid w:val="002B54A0"/>
    <w:rsid w:val="002C1C3C"/>
    <w:rsid w:val="002C40E4"/>
    <w:rsid w:val="002C65C5"/>
    <w:rsid w:val="002C73C0"/>
    <w:rsid w:val="002D5AA9"/>
    <w:rsid w:val="002E1482"/>
    <w:rsid w:val="002E4B95"/>
    <w:rsid w:val="002F1306"/>
    <w:rsid w:val="002F3C3A"/>
    <w:rsid w:val="002F46A5"/>
    <w:rsid w:val="002F4B66"/>
    <w:rsid w:val="003011BA"/>
    <w:rsid w:val="00305963"/>
    <w:rsid w:val="003100E7"/>
    <w:rsid w:val="00312D6E"/>
    <w:rsid w:val="00316703"/>
    <w:rsid w:val="00325914"/>
    <w:rsid w:val="00327E5E"/>
    <w:rsid w:val="0034135D"/>
    <w:rsid w:val="00342C1A"/>
    <w:rsid w:val="00343004"/>
    <w:rsid w:val="0034319C"/>
    <w:rsid w:val="003440C5"/>
    <w:rsid w:val="00347B41"/>
    <w:rsid w:val="00352939"/>
    <w:rsid w:val="00354F28"/>
    <w:rsid w:val="003562C2"/>
    <w:rsid w:val="00361269"/>
    <w:rsid w:val="00371013"/>
    <w:rsid w:val="00373C4E"/>
    <w:rsid w:val="00380B8F"/>
    <w:rsid w:val="00383044"/>
    <w:rsid w:val="003903C1"/>
    <w:rsid w:val="00390C8D"/>
    <w:rsid w:val="00391DEA"/>
    <w:rsid w:val="00393A10"/>
    <w:rsid w:val="00395074"/>
    <w:rsid w:val="003A1C9F"/>
    <w:rsid w:val="003B2440"/>
    <w:rsid w:val="003B605F"/>
    <w:rsid w:val="003C308F"/>
    <w:rsid w:val="003C7A70"/>
    <w:rsid w:val="003D2A75"/>
    <w:rsid w:val="003D6C3B"/>
    <w:rsid w:val="003E411A"/>
    <w:rsid w:val="003F630A"/>
    <w:rsid w:val="004029AF"/>
    <w:rsid w:val="00404E27"/>
    <w:rsid w:val="00412177"/>
    <w:rsid w:val="004151E5"/>
    <w:rsid w:val="004156F6"/>
    <w:rsid w:val="00415D99"/>
    <w:rsid w:val="004248BD"/>
    <w:rsid w:val="00424BE1"/>
    <w:rsid w:val="00432456"/>
    <w:rsid w:val="00436A2C"/>
    <w:rsid w:val="00437768"/>
    <w:rsid w:val="00444934"/>
    <w:rsid w:val="00444942"/>
    <w:rsid w:val="0045012F"/>
    <w:rsid w:val="00453594"/>
    <w:rsid w:val="0046545D"/>
    <w:rsid w:val="00465F97"/>
    <w:rsid w:val="00466F82"/>
    <w:rsid w:val="004833E6"/>
    <w:rsid w:val="0048481A"/>
    <w:rsid w:val="004868F3"/>
    <w:rsid w:val="004963AE"/>
    <w:rsid w:val="004A0153"/>
    <w:rsid w:val="004A01AD"/>
    <w:rsid w:val="004A52E8"/>
    <w:rsid w:val="004B2181"/>
    <w:rsid w:val="004B259B"/>
    <w:rsid w:val="004B6258"/>
    <w:rsid w:val="004B6C7F"/>
    <w:rsid w:val="004C453B"/>
    <w:rsid w:val="004C4FF0"/>
    <w:rsid w:val="004D01F8"/>
    <w:rsid w:val="004D3359"/>
    <w:rsid w:val="004D649C"/>
    <w:rsid w:val="004E24FD"/>
    <w:rsid w:val="004E5580"/>
    <w:rsid w:val="00503689"/>
    <w:rsid w:val="0051150D"/>
    <w:rsid w:val="00513BAD"/>
    <w:rsid w:val="00517039"/>
    <w:rsid w:val="00527BB7"/>
    <w:rsid w:val="00532E0D"/>
    <w:rsid w:val="00535B02"/>
    <w:rsid w:val="00541F3D"/>
    <w:rsid w:val="00543933"/>
    <w:rsid w:val="00546226"/>
    <w:rsid w:val="00547C27"/>
    <w:rsid w:val="00553E70"/>
    <w:rsid w:val="0057188A"/>
    <w:rsid w:val="00571BD5"/>
    <w:rsid w:val="00572B1B"/>
    <w:rsid w:val="0057701F"/>
    <w:rsid w:val="00582137"/>
    <w:rsid w:val="00583D66"/>
    <w:rsid w:val="00592FC2"/>
    <w:rsid w:val="005A015A"/>
    <w:rsid w:val="005A0270"/>
    <w:rsid w:val="005B2BC0"/>
    <w:rsid w:val="005B3FF6"/>
    <w:rsid w:val="005B6DD4"/>
    <w:rsid w:val="005D28C1"/>
    <w:rsid w:val="005D4234"/>
    <w:rsid w:val="005E0D86"/>
    <w:rsid w:val="005E4DB3"/>
    <w:rsid w:val="005F08B5"/>
    <w:rsid w:val="005F45AB"/>
    <w:rsid w:val="005F6B5A"/>
    <w:rsid w:val="005F7BFC"/>
    <w:rsid w:val="00600C39"/>
    <w:rsid w:val="00602D1D"/>
    <w:rsid w:val="00607478"/>
    <w:rsid w:val="006259C4"/>
    <w:rsid w:val="00625D37"/>
    <w:rsid w:val="006264EE"/>
    <w:rsid w:val="00627A23"/>
    <w:rsid w:val="006412C1"/>
    <w:rsid w:val="006428C4"/>
    <w:rsid w:val="006474F6"/>
    <w:rsid w:val="00647B30"/>
    <w:rsid w:val="00654DF6"/>
    <w:rsid w:val="00661F3F"/>
    <w:rsid w:val="006664CD"/>
    <w:rsid w:val="00670543"/>
    <w:rsid w:val="006707A6"/>
    <w:rsid w:val="00671303"/>
    <w:rsid w:val="00680116"/>
    <w:rsid w:val="006806E9"/>
    <w:rsid w:val="00687BE2"/>
    <w:rsid w:val="00691A23"/>
    <w:rsid w:val="0069783A"/>
    <w:rsid w:val="006A2FD6"/>
    <w:rsid w:val="006A4214"/>
    <w:rsid w:val="006A4BB8"/>
    <w:rsid w:val="006A74F6"/>
    <w:rsid w:val="006B017E"/>
    <w:rsid w:val="006B1CF3"/>
    <w:rsid w:val="006B2E32"/>
    <w:rsid w:val="006D481D"/>
    <w:rsid w:val="006F3F34"/>
    <w:rsid w:val="006F4ECA"/>
    <w:rsid w:val="007005A1"/>
    <w:rsid w:val="00716CAD"/>
    <w:rsid w:val="00720D14"/>
    <w:rsid w:val="007210FD"/>
    <w:rsid w:val="0072456E"/>
    <w:rsid w:val="0073068E"/>
    <w:rsid w:val="0073081D"/>
    <w:rsid w:val="00731080"/>
    <w:rsid w:val="00740682"/>
    <w:rsid w:val="007439C0"/>
    <w:rsid w:val="007519C1"/>
    <w:rsid w:val="00754BD0"/>
    <w:rsid w:val="00763BB4"/>
    <w:rsid w:val="0076441D"/>
    <w:rsid w:val="00771B2E"/>
    <w:rsid w:val="00772786"/>
    <w:rsid w:val="00780E36"/>
    <w:rsid w:val="007816D9"/>
    <w:rsid w:val="007832FC"/>
    <w:rsid w:val="007A299C"/>
    <w:rsid w:val="007B1FB4"/>
    <w:rsid w:val="007B39DB"/>
    <w:rsid w:val="007C3CD7"/>
    <w:rsid w:val="007C60F9"/>
    <w:rsid w:val="007D1CF8"/>
    <w:rsid w:val="007D2AE9"/>
    <w:rsid w:val="007D45F1"/>
    <w:rsid w:val="007D5950"/>
    <w:rsid w:val="007E1D3B"/>
    <w:rsid w:val="007F4B77"/>
    <w:rsid w:val="00803C72"/>
    <w:rsid w:val="00807A21"/>
    <w:rsid w:val="008127D1"/>
    <w:rsid w:val="00813D54"/>
    <w:rsid w:val="008149ED"/>
    <w:rsid w:val="00814AE5"/>
    <w:rsid w:val="00816780"/>
    <w:rsid w:val="00820946"/>
    <w:rsid w:val="00822D6A"/>
    <w:rsid w:val="00823867"/>
    <w:rsid w:val="00827050"/>
    <w:rsid w:val="0082745D"/>
    <w:rsid w:val="00827AFB"/>
    <w:rsid w:val="00832018"/>
    <w:rsid w:val="008326D0"/>
    <w:rsid w:val="00840BA2"/>
    <w:rsid w:val="0084586A"/>
    <w:rsid w:val="00847DDB"/>
    <w:rsid w:val="008529B7"/>
    <w:rsid w:val="008639EE"/>
    <w:rsid w:val="00870B78"/>
    <w:rsid w:val="008716CA"/>
    <w:rsid w:val="008720D4"/>
    <w:rsid w:val="008740F8"/>
    <w:rsid w:val="008803BD"/>
    <w:rsid w:val="00884900"/>
    <w:rsid w:val="00885D7C"/>
    <w:rsid w:val="008878D7"/>
    <w:rsid w:val="00890F27"/>
    <w:rsid w:val="0089183B"/>
    <w:rsid w:val="008A158C"/>
    <w:rsid w:val="008A60C9"/>
    <w:rsid w:val="008B7D5A"/>
    <w:rsid w:val="008C5686"/>
    <w:rsid w:val="008C60A2"/>
    <w:rsid w:val="008C6A53"/>
    <w:rsid w:val="008E6455"/>
    <w:rsid w:val="008F1808"/>
    <w:rsid w:val="008F77AE"/>
    <w:rsid w:val="00901EAC"/>
    <w:rsid w:val="00916796"/>
    <w:rsid w:val="00920A60"/>
    <w:rsid w:val="009313CC"/>
    <w:rsid w:val="00932099"/>
    <w:rsid w:val="009326CB"/>
    <w:rsid w:val="00937542"/>
    <w:rsid w:val="00950DF5"/>
    <w:rsid w:val="00960963"/>
    <w:rsid w:val="00964225"/>
    <w:rsid w:val="00964F82"/>
    <w:rsid w:val="009653FF"/>
    <w:rsid w:val="00965839"/>
    <w:rsid w:val="00981D9C"/>
    <w:rsid w:val="00995C4B"/>
    <w:rsid w:val="009970A5"/>
    <w:rsid w:val="00997AA4"/>
    <w:rsid w:val="009A4FFE"/>
    <w:rsid w:val="009B54AF"/>
    <w:rsid w:val="009D0C5A"/>
    <w:rsid w:val="009D445E"/>
    <w:rsid w:val="009D4E77"/>
    <w:rsid w:val="009E0413"/>
    <w:rsid w:val="009E2F49"/>
    <w:rsid w:val="009F1CA3"/>
    <w:rsid w:val="009F43C8"/>
    <w:rsid w:val="009F5924"/>
    <w:rsid w:val="009F5ACE"/>
    <w:rsid w:val="009F5CCB"/>
    <w:rsid w:val="00A07C7A"/>
    <w:rsid w:val="00A1371C"/>
    <w:rsid w:val="00A20DF1"/>
    <w:rsid w:val="00A32D3C"/>
    <w:rsid w:val="00A34551"/>
    <w:rsid w:val="00A402BD"/>
    <w:rsid w:val="00A4159A"/>
    <w:rsid w:val="00A4362A"/>
    <w:rsid w:val="00A4398E"/>
    <w:rsid w:val="00A45165"/>
    <w:rsid w:val="00A522A4"/>
    <w:rsid w:val="00A5230C"/>
    <w:rsid w:val="00A60DF3"/>
    <w:rsid w:val="00A6274D"/>
    <w:rsid w:val="00A63778"/>
    <w:rsid w:val="00A67E2B"/>
    <w:rsid w:val="00A80AF1"/>
    <w:rsid w:val="00A90D7D"/>
    <w:rsid w:val="00A93C17"/>
    <w:rsid w:val="00A94673"/>
    <w:rsid w:val="00A9521A"/>
    <w:rsid w:val="00AA27DC"/>
    <w:rsid w:val="00AA5EF2"/>
    <w:rsid w:val="00AB04CB"/>
    <w:rsid w:val="00AB265B"/>
    <w:rsid w:val="00AC0D5E"/>
    <w:rsid w:val="00AC1355"/>
    <w:rsid w:val="00AD2060"/>
    <w:rsid w:val="00AD41B7"/>
    <w:rsid w:val="00AE1F87"/>
    <w:rsid w:val="00AE413A"/>
    <w:rsid w:val="00AF0815"/>
    <w:rsid w:val="00AF14E7"/>
    <w:rsid w:val="00AF1D7F"/>
    <w:rsid w:val="00AF2586"/>
    <w:rsid w:val="00AF2A0F"/>
    <w:rsid w:val="00B12990"/>
    <w:rsid w:val="00B20D12"/>
    <w:rsid w:val="00B231CC"/>
    <w:rsid w:val="00B26278"/>
    <w:rsid w:val="00B30601"/>
    <w:rsid w:val="00B31827"/>
    <w:rsid w:val="00B61885"/>
    <w:rsid w:val="00B64669"/>
    <w:rsid w:val="00B65697"/>
    <w:rsid w:val="00B729E4"/>
    <w:rsid w:val="00B74E41"/>
    <w:rsid w:val="00B867A4"/>
    <w:rsid w:val="00B913F8"/>
    <w:rsid w:val="00BA04A0"/>
    <w:rsid w:val="00BA2C32"/>
    <w:rsid w:val="00BA4287"/>
    <w:rsid w:val="00BB06BB"/>
    <w:rsid w:val="00BB3603"/>
    <w:rsid w:val="00BB40B9"/>
    <w:rsid w:val="00BB44E8"/>
    <w:rsid w:val="00BC31FF"/>
    <w:rsid w:val="00BE44A8"/>
    <w:rsid w:val="00BF52E7"/>
    <w:rsid w:val="00BF5ADC"/>
    <w:rsid w:val="00C11D7B"/>
    <w:rsid w:val="00C121E0"/>
    <w:rsid w:val="00C1559B"/>
    <w:rsid w:val="00C27639"/>
    <w:rsid w:val="00C27713"/>
    <w:rsid w:val="00C314A7"/>
    <w:rsid w:val="00C338E9"/>
    <w:rsid w:val="00C432F8"/>
    <w:rsid w:val="00C46F2C"/>
    <w:rsid w:val="00C5508A"/>
    <w:rsid w:val="00C66530"/>
    <w:rsid w:val="00C837F7"/>
    <w:rsid w:val="00C8768E"/>
    <w:rsid w:val="00CA07AA"/>
    <w:rsid w:val="00CA19AF"/>
    <w:rsid w:val="00CA2B03"/>
    <w:rsid w:val="00CA3011"/>
    <w:rsid w:val="00CA3C66"/>
    <w:rsid w:val="00CA5520"/>
    <w:rsid w:val="00CA693B"/>
    <w:rsid w:val="00CB6775"/>
    <w:rsid w:val="00CC6F68"/>
    <w:rsid w:val="00CD29B0"/>
    <w:rsid w:val="00CD5A8B"/>
    <w:rsid w:val="00CE46C1"/>
    <w:rsid w:val="00CE6C99"/>
    <w:rsid w:val="00CF7ACA"/>
    <w:rsid w:val="00D00AAF"/>
    <w:rsid w:val="00D0179C"/>
    <w:rsid w:val="00D034B5"/>
    <w:rsid w:val="00D06D59"/>
    <w:rsid w:val="00D11838"/>
    <w:rsid w:val="00D15880"/>
    <w:rsid w:val="00D246CD"/>
    <w:rsid w:val="00D27097"/>
    <w:rsid w:val="00D37280"/>
    <w:rsid w:val="00D37B8B"/>
    <w:rsid w:val="00D433F2"/>
    <w:rsid w:val="00D447CE"/>
    <w:rsid w:val="00D45414"/>
    <w:rsid w:val="00D45CB4"/>
    <w:rsid w:val="00D466EB"/>
    <w:rsid w:val="00D6518C"/>
    <w:rsid w:val="00D71B53"/>
    <w:rsid w:val="00D757C5"/>
    <w:rsid w:val="00D90E02"/>
    <w:rsid w:val="00D929AA"/>
    <w:rsid w:val="00D9468B"/>
    <w:rsid w:val="00D96D60"/>
    <w:rsid w:val="00D97D18"/>
    <w:rsid w:val="00DB23C1"/>
    <w:rsid w:val="00DB2E40"/>
    <w:rsid w:val="00DB576F"/>
    <w:rsid w:val="00DC2EA4"/>
    <w:rsid w:val="00DC37F0"/>
    <w:rsid w:val="00DC42F7"/>
    <w:rsid w:val="00DD00D5"/>
    <w:rsid w:val="00DD08B8"/>
    <w:rsid w:val="00DD157F"/>
    <w:rsid w:val="00DE0787"/>
    <w:rsid w:val="00DE10FC"/>
    <w:rsid w:val="00DE3119"/>
    <w:rsid w:val="00DE4257"/>
    <w:rsid w:val="00DE67E4"/>
    <w:rsid w:val="00DE6943"/>
    <w:rsid w:val="00DE7E30"/>
    <w:rsid w:val="00DF127D"/>
    <w:rsid w:val="00DF33B2"/>
    <w:rsid w:val="00DF47DB"/>
    <w:rsid w:val="00E06B4A"/>
    <w:rsid w:val="00E07715"/>
    <w:rsid w:val="00E07E45"/>
    <w:rsid w:val="00E112A1"/>
    <w:rsid w:val="00E15475"/>
    <w:rsid w:val="00E16070"/>
    <w:rsid w:val="00E16130"/>
    <w:rsid w:val="00E201D1"/>
    <w:rsid w:val="00E22073"/>
    <w:rsid w:val="00E23D38"/>
    <w:rsid w:val="00E24ED5"/>
    <w:rsid w:val="00E317E6"/>
    <w:rsid w:val="00E36324"/>
    <w:rsid w:val="00E448C8"/>
    <w:rsid w:val="00E44B19"/>
    <w:rsid w:val="00E52111"/>
    <w:rsid w:val="00E5363F"/>
    <w:rsid w:val="00E555EF"/>
    <w:rsid w:val="00E60EC2"/>
    <w:rsid w:val="00E6109E"/>
    <w:rsid w:val="00E648B2"/>
    <w:rsid w:val="00E72D08"/>
    <w:rsid w:val="00E75BBA"/>
    <w:rsid w:val="00E75D4E"/>
    <w:rsid w:val="00E800AD"/>
    <w:rsid w:val="00E82F1F"/>
    <w:rsid w:val="00E82F48"/>
    <w:rsid w:val="00E8393E"/>
    <w:rsid w:val="00E841A1"/>
    <w:rsid w:val="00E85057"/>
    <w:rsid w:val="00E8714D"/>
    <w:rsid w:val="00E94687"/>
    <w:rsid w:val="00E9673B"/>
    <w:rsid w:val="00EA0750"/>
    <w:rsid w:val="00EA7C28"/>
    <w:rsid w:val="00EB077D"/>
    <w:rsid w:val="00EB50DC"/>
    <w:rsid w:val="00EB5D87"/>
    <w:rsid w:val="00ED04BB"/>
    <w:rsid w:val="00ED5C91"/>
    <w:rsid w:val="00ED7E2E"/>
    <w:rsid w:val="00EE3ACB"/>
    <w:rsid w:val="00EF2185"/>
    <w:rsid w:val="00EF509C"/>
    <w:rsid w:val="00EF6F39"/>
    <w:rsid w:val="00F01A1D"/>
    <w:rsid w:val="00F04414"/>
    <w:rsid w:val="00F04936"/>
    <w:rsid w:val="00F05870"/>
    <w:rsid w:val="00F06DBE"/>
    <w:rsid w:val="00F140C8"/>
    <w:rsid w:val="00F203E5"/>
    <w:rsid w:val="00F20EF1"/>
    <w:rsid w:val="00F21B61"/>
    <w:rsid w:val="00F21EE8"/>
    <w:rsid w:val="00F30542"/>
    <w:rsid w:val="00F32B04"/>
    <w:rsid w:val="00F33AA8"/>
    <w:rsid w:val="00F35627"/>
    <w:rsid w:val="00F36679"/>
    <w:rsid w:val="00F40BB0"/>
    <w:rsid w:val="00F478F9"/>
    <w:rsid w:val="00F52B37"/>
    <w:rsid w:val="00F62B85"/>
    <w:rsid w:val="00F7766B"/>
    <w:rsid w:val="00F853F3"/>
    <w:rsid w:val="00F912F6"/>
    <w:rsid w:val="00FA68EA"/>
    <w:rsid w:val="00FB356A"/>
    <w:rsid w:val="00FD4402"/>
    <w:rsid w:val="00FE3A42"/>
    <w:rsid w:val="00FE7515"/>
    <w:rsid w:val="00FF1818"/>
    <w:rsid w:val="00FF3722"/>
    <w:rsid w:val="00FF3975"/>
    <w:rsid w:val="00FF3E42"/>
    <w:rsid w:val="00FF64D6"/>
    <w:rsid w:val="00FF66AA"/>
    <w:rsid w:val="00FF79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80"/>
    <w:pPr>
      <w:spacing w:after="200" w:line="276" w:lineRule="auto"/>
    </w:pPr>
    <w:rPr>
      <w:sz w:val="22"/>
      <w:szCs w:val="22"/>
    </w:rPr>
  </w:style>
  <w:style w:type="paragraph" w:styleId="Heading2">
    <w:name w:val="heading 2"/>
    <w:basedOn w:val="Normal"/>
    <w:next w:val="Normal"/>
    <w:link w:val="Heading2Char"/>
    <w:uiPriority w:val="9"/>
    <w:unhideWhenUsed/>
    <w:qFormat/>
    <w:rsid w:val="005B6DD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B6DD4"/>
    <w:rPr>
      <w:rFonts w:ascii="Cambria" w:eastAsia="Times New Roman" w:hAnsi="Cambria"/>
      <w:b/>
      <w:bCs/>
      <w:color w:val="4F81BD"/>
      <w:sz w:val="26"/>
      <w:szCs w:val="26"/>
    </w:rPr>
  </w:style>
  <w:style w:type="paragraph" w:styleId="ListParagraph">
    <w:name w:val="List Paragraph"/>
    <w:basedOn w:val="Normal"/>
    <w:uiPriority w:val="34"/>
    <w:qFormat/>
    <w:rsid w:val="005B6DD4"/>
    <w:pPr>
      <w:ind w:left="720"/>
      <w:contextualSpacing/>
    </w:pPr>
  </w:style>
  <w:style w:type="character" w:styleId="Hyperlink">
    <w:name w:val="Hyperlink"/>
    <w:uiPriority w:val="99"/>
    <w:unhideWhenUsed/>
    <w:rsid w:val="005B6DD4"/>
    <w:rPr>
      <w:color w:val="0000FF"/>
      <w:u w:val="single"/>
    </w:rPr>
  </w:style>
  <w:style w:type="character" w:customStyle="1" w:styleId="st">
    <w:name w:val="st"/>
    <w:basedOn w:val="DefaultParagraphFont"/>
    <w:rsid w:val="00E16130"/>
  </w:style>
  <w:style w:type="character" w:styleId="CommentReference">
    <w:name w:val="annotation reference"/>
    <w:uiPriority w:val="99"/>
    <w:semiHidden/>
    <w:unhideWhenUsed/>
    <w:rsid w:val="00EE3ACB"/>
    <w:rPr>
      <w:sz w:val="16"/>
      <w:szCs w:val="16"/>
    </w:rPr>
  </w:style>
  <w:style w:type="paragraph" w:styleId="CommentText">
    <w:name w:val="annotation text"/>
    <w:basedOn w:val="Normal"/>
    <w:link w:val="CommentTextChar"/>
    <w:uiPriority w:val="99"/>
    <w:semiHidden/>
    <w:unhideWhenUsed/>
    <w:rsid w:val="00EE3ACB"/>
    <w:rPr>
      <w:sz w:val="20"/>
      <w:szCs w:val="20"/>
    </w:rPr>
  </w:style>
  <w:style w:type="character" w:customStyle="1" w:styleId="CommentTextChar">
    <w:name w:val="Comment Text Char"/>
    <w:basedOn w:val="DefaultParagraphFont"/>
    <w:link w:val="CommentText"/>
    <w:uiPriority w:val="99"/>
    <w:semiHidden/>
    <w:rsid w:val="00EE3ACB"/>
  </w:style>
  <w:style w:type="paragraph" w:styleId="CommentSubject">
    <w:name w:val="annotation subject"/>
    <w:basedOn w:val="CommentText"/>
    <w:next w:val="CommentText"/>
    <w:link w:val="CommentSubjectChar"/>
    <w:uiPriority w:val="99"/>
    <w:semiHidden/>
    <w:unhideWhenUsed/>
    <w:rsid w:val="00EE3ACB"/>
    <w:rPr>
      <w:b/>
      <w:bCs/>
    </w:rPr>
  </w:style>
  <w:style w:type="character" w:customStyle="1" w:styleId="CommentSubjectChar">
    <w:name w:val="Comment Subject Char"/>
    <w:link w:val="CommentSubject"/>
    <w:uiPriority w:val="99"/>
    <w:semiHidden/>
    <w:rsid w:val="00EE3ACB"/>
    <w:rPr>
      <w:b/>
      <w:bCs/>
    </w:rPr>
  </w:style>
  <w:style w:type="paragraph" w:styleId="BalloonText">
    <w:name w:val="Balloon Text"/>
    <w:basedOn w:val="Normal"/>
    <w:link w:val="BalloonTextChar"/>
    <w:uiPriority w:val="99"/>
    <w:semiHidden/>
    <w:unhideWhenUsed/>
    <w:rsid w:val="00EE3AC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E3ACB"/>
    <w:rPr>
      <w:rFonts w:ascii="Tahoma" w:hAnsi="Tahoma" w:cs="Tahoma"/>
      <w:sz w:val="16"/>
      <w:szCs w:val="16"/>
    </w:rPr>
  </w:style>
  <w:style w:type="paragraph" w:styleId="NormalWeb">
    <w:name w:val="Normal (Web)"/>
    <w:basedOn w:val="Normal"/>
    <w:uiPriority w:val="99"/>
    <w:unhideWhenUsed/>
    <w:rsid w:val="009F5924"/>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link w:val="BodyText3Char"/>
    <w:uiPriority w:val="99"/>
    <w:unhideWhenUsed/>
    <w:rsid w:val="00111F7B"/>
    <w:pPr>
      <w:tabs>
        <w:tab w:val="left" w:pos="43"/>
      </w:tabs>
      <w:spacing w:after="96" w:line="249" w:lineRule="auto"/>
    </w:pPr>
    <w:rPr>
      <w:rFonts w:ascii="Century Schoolbook" w:eastAsia="Times New Roman" w:hAnsi="Century Schoolbook"/>
      <w:color w:val="000000"/>
      <w:kern w:val="28"/>
      <w:sz w:val="19"/>
      <w:szCs w:val="19"/>
      <w:lang w:val="en-PH" w:eastAsia="en-PH"/>
    </w:rPr>
  </w:style>
  <w:style w:type="character" w:customStyle="1" w:styleId="BodyText3Char">
    <w:name w:val="Body Text 3 Char"/>
    <w:link w:val="BodyText3"/>
    <w:uiPriority w:val="99"/>
    <w:rsid w:val="00111F7B"/>
    <w:rPr>
      <w:rFonts w:ascii="Century Schoolbook" w:eastAsia="Times New Roman" w:hAnsi="Century Schoolbook"/>
      <w:color w:val="000000"/>
      <w:kern w:val="28"/>
      <w:sz w:val="19"/>
      <w:szCs w:val="19"/>
      <w:lang w:val="en-PH" w:eastAsia="en-PH" w:bidi="ar-SA"/>
    </w:rPr>
  </w:style>
  <w:style w:type="paragraph" w:customStyle="1" w:styleId="Default">
    <w:name w:val="Default"/>
    <w:rsid w:val="006F3F34"/>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884900"/>
    <w:pPr>
      <w:spacing w:after="0" w:line="240" w:lineRule="auto"/>
    </w:pPr>
    <w:rPr>
      <w:rFonts w:ascii="Consolas" w:hAnsi="Consolas"/>
      <w:sz w:val="21"/>
      <w:szCs w:val="21"/>
    </w:rPr>
  </w:style>
  <w:style w:type="character" w:customStyle="1" w:styleId="PlainTextChar">
    <w:name w:val="Plain Text Char"/>
    <w:link w:val="PlainText"/>
    <w:uiPriority w:val="99"/>
    <w:rsid w:val="00884900"/>
    <w:rPr>
      <w:rFonts w:ascii="Consolas" w:eastAsia="Calibri" w:hAnsi="Consolas" w:cs="Consolas"/>
      <w:sz w:val="21"/>
      <w:szCs w:val="21"/>
    </w:rPr>
  </w:style>
  <w:style w:type="character" w:styleId="Emphasis">
    <w:name w:val="Emphasis"/>
    <w:uiPriority w:val="20"/>
    <w:qFormat/>
    <w:rsid w:val="00F203E5"/>
    <w:rPr>
      <w:b/>
      <w:bCs/>
      <w:i w:val="0"/>
      <w:iCs w:val="0"/>
    </w:rPr>
  </w:style>
  <w:style w:type="character" w:customStyle="1" w:styleId="apple-style-span">
    <w:name w:val="apple-style-span"/>
    <w:basedOn w:val="DefaultParagraphFont"/>
    <w:rsid w:val="00DD157F"/>
  </w:style>
  <w:style w:type="paragraph" w:styleId="Header">
    <w:name w:val="header"/>
    <w:basedOn w:val="Normal"/>
    <w:link w:val="HeaderChar"/>
    <w:unhideWhenUsed/>
    <w:rsid w:val="00E317E6"/>
    <w:pPr>
      <w:tabs>
        <w:tab w:val="center" w:pos="4680"/>
        <w:tab w:val="right" w:pos="9360"/>
      </w:tabs>
      <w:spacing w:after="0" w:line="240" w:lineRule="auto"/>
    </w:pPr>
  </w:style>
  <w:style w:type="character" w:customStyle="1" w:styleId="HeaderChar">
    <w:name w:val="Header Char"/>
    <w:basedOn w:val="DefaultParagraphFont"/>
    <w:link w:val="Header"/>
    <w:rsid w:val="00E317E6"/>
    <w:rPr>
      <w:sz w:val="22"/>
      <w:szCs w:val="22"/>
    </w:rPr>
  </w:style>
  <w:style w:type="table" w:styleId="TableGrid">
    <w:name w:val="Table Grid"/>
    <w:basedOn w:val="TableNormal"/>
    <w:rsid w:val="00E317E6"/>
    <w:rPr>
      <w:rFonts w:eastAsia="SimSun"/>
      <w:lang w:val="en-AU"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80"/>
    <w:pPr>
      <w:spacing w:after="200" w:line="276" w:lineRule="auto"/>
    </w:pPr>
    <w:rPr>
      <w:sz w:val="22"/>
      <w:szCs w:val="22"/>
    </w:rPr>
  </w:style>
  <w:style w:type="paragraph" w:styleId="Heading2">
    <w:name w:val="heading 2"/>
    <w:basedOn w:val="Normal"/>
    <w:next w:val="Normal"/>
    <w:link w:val="Heading2Char"/>
    <w:uiPriority w:val="9"/>
    <w:unhideWhenUsed/>
    <w:qFormat/>
    <w:rsid w:val="005B6DD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B6DD4"/>
    <w:rPr>
      <w:rFonts w:ascii="Cambria" w:eastAsia="Times New Roman" w:hAnsi="Cambria"/>
      <w:b/>
      <w:bCs/>
      <w:color w:val="4F81BD"/>
      <w:sz w:val="26"/>
      <w:szCs w:val="26"/>
    </w:rPr>
  </w:style>
  <w:style w:type="paragraph" w:styleId="ListParagraph">
    <w:name w:val="List Paragraph"/>
    <w:basedOn w:val="Normal"/>
    <w:uiPriority w:val="34"/>
    <w:qFormat/>
    <w:rsid w:val="005B6DD4"/>
    <w:pPr>
      <w:ind w:left="720"/>
      <w:contextualSpacing/>
    </w:pPr>
  </w:style>
  <w:style w:type="character" w:styleId="Hyperlink">
    <w:name w:val="Hyperlink"/>
    <w:uiPriority w:val="99"/>
    <w:unhideWhenUsed/>
    <w:rsid w:val="005B6DD4"/>
    <w:rPr>
      <w:color w:val="0000FF"/>
      <w:u w:val="single"/>
    </w:rPr>
  </w:style>
  <w:style w:type="character" w:customStyle="1" w:styleId="st">
    <w:name w:val="st"/>
    <w:basedOn w:val="DefaultParagraphFont"/>
    <w:rsid w:val="00E16130"/>
  </w:style>
  <w:style w:type="character" w:styleId="CommentReference">
    <w:name w:val="annotation reference"/>
    <w:uiPriority w:val="99"/>
    <w:semiHidden/>
    <w:unhideWhenUsed/>
    <w:rsid w:val="00EE3ACB"/>
    <w:rPr>
      <w:sz w:val="16"/>
      <w:szCs w:val="16"/>
    </w:rPr>
  </w:style>
  <w:style w:type="paragraph" w:styleId="CommentText">
    <w:name w:val="annotation text"/>
    <w:basedOn w:val="Normal"/>
    <w:link w:val="CommentTextChar"/>
    <w:uiPriority w:val="99"/>
    <w:semiHidden/>
    <w:unhideWhenUsed/>
    <w:rsid w:val="00EE3ACB"/>
    <w:rPr>
      <w:sz w:val="20"/>
      <w:szCs w:val="20"/>
    </w:rPr>
  </w:style>
  <w:style w:type="character" w:customStyle="1" w:styleId="CommentTextChar">
    <w:name w:val="Comment Text Char"/>
    <w:basedOn w:val="DefaultParagraphFont"/>
    <w:link w:val="CommentText"/>
    <w:uiPriority w:val="99"/>
    <w:semiHidden/>
    <w:rsid w:val="00EE3ACB"/>
  </w:style>
  <w:style w:type="paragraph" w:styleId="CommentSubject">
    <w:name w:val="annotation subject"/>
    <w:basedOn w:val="CommentText"/>
    <w:next w:val="CommentText"/>
    <w:link w:val="CommentSubjectChar"/>
    <w:uiPriority w:val="99"/>
    <w:semiHidden/>
    <w:unhideWhenUsed/>
    <w:rsid w:val="00EE3ACB"/>
    <w:rPr>
      <w:b/>
      <w:bCs/>
    </w:rPr>
  </w:style>
  <w:style w:type="character" w:customStyle="1" w:styleId="CommentSubjectChar">
    <w:name w:val="Comment Subject Char"/>
    <w:link w:val="CommentSubject"/>
    <w:uiPriority w:val="99"/>
    <w:semiHidden/>
    <w:rsid w:val="00EE3ACB"/>
    <w:rPr>
      <w:b/>
      <w:bCs/>
    </w:rPr>
  </w:style>
  <w:style w:type="paragraph" w:styleId="BalloonText">
    <w:name w:val="Balloon Text"/>
    <w:basedOn w:val="Normal"/>
    <w:link w:val="BalloonTextChar"/>
    <w:uiPriority w:val="99"/>
    <w:semiHidden/>
    <w:unhideWhenUsed/>
    <w:rsid w:val="00EE3AC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E3ACB"/>
    <w:rPr>
      <w:rFonts w:ascii="Tahoma" w:hAnsi="Tahoma" w:cs="Tahoma"/>
      <w:sz w:val="16"/>
      <w:szCs w:val="16"/>
    </w:rPr>
  </w:style>
  <w:style w:type="paragraph" w:styleId="NormalWeb">
    <w:name w:val="Normal (Web)"/>
    <w:basedOn w:val="Normal"/>
    <w:uiPriority w:val="99"/>
    <w:unhideWhenUsed/>
    <w:rsid w:val="009F5924"/>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link w:val="BodyText3Char"/>
    <w:uiPriority w:val="99"/>
    <w:unhideWhenUsed/>
    <w:rsid w:val="00111F7B"/>
    <w:pPr>
      <w:tabs>
        <w:tab w:val="left" w:pos="43"/>
      </w:tabs>
      <w:spacing w:after="96" w:line="249" w:lineRule="auto"/>
    </w:pPr>
    <w:rPr>
      <w:rFonts w:ascii="Century Schoolbook" w:eastAsia="Times New Roman" w:hAnsi="Century Schoolbook"/>
      <w:color w:val="000000"/>
      <w:kern w:val="28"/>
      <w:sz w:val="19"/>
      <w:szCs w:val="19"/>
      <w:lang w:val="en-PH" w:eastAsia="en-PH"/>
    </w:rPr>
  </w:style>
  <w:style w:type="character" w:customStyle="1" w:styleId="BodyText3Char">
    <w:name w:val="Body Text 3 Char"/>
    <w:link w:val="BodyText3"/>
    <w:uiPriority w:val="99"/>
    <w:rsid w:val="00111F7B"/>
    <w:rPr>
      <w:rFonts w:ascii="Century Schoolbook" w:eastAsia="Times New Roman" w:hAnsi="Century Schoolbook"/>
      <w:color w:val="000000"/>
      <w:kern w:val="28"/>
      <w:sz w:val="19"/>
      <w:szCs w:val="19"/>
      <w:lang w:val="en-PH" w:eastAsia="en-PH" w:bidi="ar-SA"/>
    </w:rPr>
  </w:style>
  <w:style w:type="paragraph" w:customStyle="1" w:styleId="Default">
    <w:name w:val="Default"/>
    <w:rsid w:val="006F3F34"/>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884900"/>
    <w:pPr>
      <w:spacing w:after="0" w:line="240" w:lineRule="auto"/>
    </w:pPr>
    <w:rPr>
      <w:rFonts w:ascii="Consolas" w:hAnsi="Consolas"/>
      <w:sz w:val="21"/>
      <w:szCs w:val="21"/>
    </w:rPr>
  </w:style>
  <w:style w:type="character" w:customStyle="1" w:styleId="PlainTextChar">
    <w:name w:val="Plain Text Char"/>
    <w:link w:val="PlainText"/>
    <w:uiPriority w:val="99"/>
    <w:rsid w:val="00884900"/>
    <w:rPr>
      <w:rFonts w:ascii="Consolas" w:eastAsia="Calibri" w:hAnsi="Consolas" w:cs="Consolas"/>
      <w:sz w:val="21"/>
      <w:szCs w:val="21"/>
    </w:rPr>
  </w:style>
  <w:style w:type="character" w:styleId="Emphasis">
    <w:name w:val="Emphasis"/>
    <w:uiPriority w:val="20"/>
    <w:qFormat/>
    <w:rsid w:val="00F203E5"/>
    <w:rPr>
      <w:b/>
      <w:bCs/>
      <w:i w:val="0"/>
      <w:iCs w:val="0"/>
    </w:rPr>
  </w:style>
  <w:style w:type="character" w:customStyle="1" w:styleId="apple-style-span">
    <w:name w:val="apple-style-span"/>
    <w:basedOn w:val="DefaultParagraphFont"/>
    <w:rsid w:val="00DD157F"/>
  </w:style>
  <w:style w:type="paragraph" w:styleId="Header">
    <w:name w:val="header"/>
    <w:basedOn w:val="Normal"/>
    <w:link w:val="HeaderChar"/>
    <w:unhideWhenUsed/>
    <w:rsid w:val="00E317E6"/>
    <w:pPr>
      <w:tabs>
        <w:tab w:val="center" w:pos="4680"/>
        <w:tab w:val="right" w:pos="9360"/>
      </w:tabs>
      <w:spacing w:after="0" w:line="240" w:lineRule="auto"/>
    </w:pPr>
  </w:style>
  <w:style w:type="character" w:customStyle="1" w:styleId="HeaderChar">
    <w:name w:val="Header Char"/>
    <w:basedOn w:val="DefaultParagraphFont"/>
    <w:link w:val="Header"/>
    <w:rsid w:val="00E317E6"/>
    <w:rPr>
      <w:sz w:val="22"/>
      <w:szCs w:val="22"/>
    </w:rPr>
  </w:style>
  <w:style w:type="table" w:styleId="TableGrid">
    <w:name w:val="Table Grid"/>
    <w:basedOn w:val="TableNormal"/>
    <w:rsid w:val="00E317E6"/>
    <w:rPr>
      <w:rFonts w:eastAsia="SimSun"/>
      <w:lang w:val="en-AU"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17619">
      <w:bodyDiv w:val="1"/>
      <w:marLeft w:val="0"/>
      <w:marRight w:val="0"/>
      <w:marTop w:val="0"/>
      <w:marBottom w:val="0"/>
      <w:divBdr>
        <w:top w:val="none" w:sz="0" w:space="0" w:color="auto"/>
        <w:left w:val="none" w:sz="0" w:space="0" w:color="auto"/>
        <w:bottom w:val="none" w:sz="0" w:space="0" w:color="auto"/>
        <w:right w:val="none" w:sz="0" w:space="0" w:color="auto"/>
      </w:divBdr>
      <w:divsChild>
        <w:div w:id="773133607">
          <w:marLeft w:val="0"/>
          <w:marRight w:val="0"/>
          <w:marTop w:val="130"/>
          <w:marBottom w:val="0"/>
          <w:divBdr>
            <w:top w:val="none" w:sz="0" w:space="0" w:color="auto"/>
            <w:left w:val="none" w:sz="0" w:space="0" w:color="auto"/>
            <w:bottom w:val="none" w:sz="0" w:space="0" w:color="auto"/>
            <w:right w:val="none" w:sz="0" w:space="0" w:color="auto"/>
          </w:divBdr>
        </w:div>
      </w:divsChild>
    </w:div>
    <w:div w:id="458764495">
      <w:bodyDiv w:val="1"/>
      <w:marLeft w:val="0"/>
      <w:marRight w:val="0"/>
      <w:marTop w:val="0"/>
      <w:marBottom w:val="0"/>
      <w:divBdr>
        <w:top w:val="none" w:sz="0" w:space="0" w:color="auto"/>
        <w:left w:val="none" w:sz="0" w:space="0" w:color="auto"/>
        <w:bottom w:val="none" w:sz="0" w:space="0" w:color="auto"/>
        <w:right w:val="none" w:sz="0" w:space="0" w:color="auto"/>
      </w:divBdr>
    </w:div>
    <w:div w:id="539519312">
      <w:bodyDiv w:val="1"/>
      <w:marLeft w:val="0"/>
      <w:marRight w:val="0"/>
      <w:marTop w:val="0"/>
      <w:marBottom w:val="0"/>
      <w:divBdr>
        <w:top w:val="none" w:sz="0" w:space="0" w:color="auto"/>
        <w:left w:val="none" w:sz="0" w:space="0" w:color="auto"/>
        <w:bottom w:val="none" w:sz="0" w:space="0" w:color="auto"/>
        <w:right w:val="none" w:sz="0" w:space="0" w:color="auto"/>
      </w:divBdr>
    </w:div>
    <w:div w:id="572156731">
      <w:bodyDiv w:val="1"/>
      <w:marLeft w:val="0"/>
      <w:marRight w:val="0"/>
      <w:marTop w:val="0"/>
      <w:marBottom w:val="0"/>
      <w:divBdr>
        <w:top w:val="none" w:sz="0" w:space="0" w:color="auto"/>
        <w:left w:val="none" w:sz="0" w:space="0" w:color="auto"/>
        <w:bottom w:val="none" w:sz="0" w:space="0" w:color="auto"/>
        <w:right w:val="none" w:sz="0" w:space="0" w:color="auto"/>
      </w:divBdr>
      <w:divsChild>
        <w:div w:id="1275598827">
          <w:marLeft w:val="0"/>
          <w:marRight w:val="0"/>
          <w:marTop w:val="0"/>
          <w:marBottom w:val="0"/>
          <w:divBdr>
            <w:top w:val="none" w:sz="0" w:space="0" w:color="auto"/>
            <w:left w:val="none" w:sz="0" w:space="0" w:color="auto"/>
            <w:bottom w:val="none" w:sz="0" w:space="0" w:color="auto"/>
            <w:right w:val="none" w:sz="0" w:space="0" w:color="auto"/>
          </w:divBdr>
          <w:divsChild>
            <w:div w:id="1307972668">
              <w:marLeft w:val="0"/>
              <w:marRight w:val="0"/>
              <w:marTop w:val="306"/>
              <w:marBottom w:val="0"/>
              <w:divBdr>
                <w:top w:val="none" w:sz="0" w:space="0" w:color="auto"/>
                <w:left w:val="none" w:sz="0" w:space="0" w:color="auto"/>
                <w:bottom w:val="none" w:sz="0" w:space="0" w:color="auto"/>
                <w:right w:val="none" w:sz="0" w:space="0" w:color="auto"/>
              </w:divBdr>
              <w:divsChild>
                <w:div w:id="607663256">
                  <w:marLeft w:val="0"/>
                  <w:marRight w:val="0"/>
                  <w:marTop w:val="0"/>
                  <w:marBottom w:val="0"/>
                  <w:divBdr>
                    <w:top w:val="none" w:sz="0" w:space="0" w:color="auto"/>
                    <w:left w:val="none" w:sz="0" w:space="0" w:color="auto"/>
                    <w:bottom w:val="none" w:sz="0" w:space="0" w:color="auto"/>
                    <w:right w:val="none" w:sz="0" w:space="0" w:color="auto"/>
                  </w:divBdr>
                  <w:divsChild>
                    <w:div w:id="971596444">
                      <w:marLeft w:val="0"/>
                      <w:marRight w:val="0"/>
                      <w:marTop w:val="0"/>
                      <w:marBottom w:val="996"/>
                      <w:divBdr>
                        <w:top w:val="single" w:sz="6" w:space="8" w:color="C0BEBE"/>
                        <w:left w:val="single" w:sz="6" w:space="8" w:color="C0BEBE"/>
                        <w:bottom w:val="single" w:sz="6" w:space="8" w:color="C0BEBE"/>
                        <w:right w:val="single" w:sz="6" w:space="8" w:color="C0BEBE"/>
                      </w:divBdr>
                      <w:divsChild>
                        <w:div w:id="2070684275">
                          <w:marLeft w:val="0"/>
                          <w:marRight w:val="0"/>
                          <w:marTop w:val="15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6446">
      <w:bodyDiv w:val="1"/>
      <w:marLeft w:val="0"/>
      <w:marRight w:val="0"/>
      <w:marTop w:val="0"/>
      <w:marBottom w:val="0"/>
      <w:divBdr>
        <w:top w:val="none" w:sz="0" w:space="0" w:color="auto"/>
        <w:left w:val="none" w:sz="0" w:space="0" w:color="auto"/>
        <w:bottom w:val="none" w:sz="0" w:space="0" w:color="auto"/>
        <w:right w:val="none" w:sz="0" w:space="0" w:color="auto"/>
      </w:divBdr>
      <w:divsChild>
        <w:div w:id="1985969475">
          <w:marLeft w:val="0"/>
          <w:marRight w:val="0"/>
          <w:marTop w:val="0"/>
          <w:marBottom w:val="0"/>
          <w:divBdr>
            <w:top w:val="none" w:sz="0" w:space="0" w:color="auto"/>
            <w:left w:val="none" w:sz="0" w:space="0" w:color="auto"/>
            <w:bottom w:val="none" w:sz="0" w:space="0" w:color="auto"/>
            <w:right w:val="none" w:sz="0" w:space="0" w:color="auto"/>
          </w:divBdr>
          <w:divsChild>
            <w:div w:id="479467281">
              <w:marLeft w:val="0"/>
              <w:marRight w:val="0"/>
              <w:marTop w:val="0"/>
              <w:marBottom w:val="0"/>
              <w:divBdr>
                <w:top w:val="none" w:sz="0" w:space="0" w:color="auto"/>
                <w:left w:val="none" w:sz="0" w:space="0" w:color="auto"/>
                <w:bottom w:val="none" w:sz="0" w:space="0" w:color="auto"/>
                <w:right w:val="none" w:sz="0" w:space="0" w:color="auto"/>
              </w:divBdr>
              <w:divsChild>
                <w:div w:id="474027367">
                  <w:marLeft w:val="0"/>
                  <w:marRight w:val="0"/>
                  <w:marTop w:val="0"/>
                  <w:marBottom w:val="0"/>
                  <w:divBdr>
                    <w:top w:val="none" w:sz="0" w:space="0" w:color="auto"/>
                    <w:left w:val="none" w:sz="0" w:space="0" w:color="auto"/>
                    <w:bottom w:val="none" w:sz="0" w:space="0" w:color="auto"/>
                    <w:right w:val="single" w:sz="6" w:space="19" w:color="A9561E"/>
                  </w:divBdr>
                  <w:divsChild>
                    <w:div w:id="6983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69112">
      <w:bodyDiv w:val="1"/>
      <w:marLeft w:val="0"/>
      <w:marRight w:val="0"/>
      <w:marTop w:val="0"/>
      <w:marBottom w:val="0"/>
      <w:divBdr>
        <w:top w:val="none" w:sz="0" w:space="0" w:color="auto"/>
        <w:left w:val="none" w:sz="0" w:space="0" w:color="auto"/>
        <w:bottom w:val="none" w:sz="0" w:space="0" w:color="auto"/>
        <w:right w:val="none" w:sz="0" w:space="0" w:color="auto"/>
      </w:divBdr>
    </w:div>
    <w:div w:id="1213543140">
      <w:bodyDiv w:val="1"/>
      <w:marLeft w:val="0"/>
      <w:marRight w:val="0"/>
      <w:marTop w:val="0"/>
      <w:marBottom w:val="0"/>
      <w:divBdr>
        <w:top w:val="none" w:sz="0" w:space="0" w:color="auto"/>
        <w:left w:val="none" w:sz="0" w:space="0" w:color="auto"/>
        <w:bottom w:val="none" w:sz="0" w:space="0" w:color="auto"/>
        <w:right w:val="none" w:sz="0" w:space="0" w:color="auto"/>
      </w:divBdr>
    </w:div>
    <w:div w:id="1331834907">
      <w:bodyDiv w:val="1"/>
      <w:marLeft w:val="0"/>
      <w:marRight w:val="0"/>
      <w:marTop w:val="0"/>
      <w:marBottom w:val="0"/>
      <w:divBdr>
        <w:top w:val="none" w:sz="0" w:space="0" w:color="auto"/>
        <w:left w:val="none" w:sz="0" w:space="0" w:color="auto"/>
        <w:bottom w:val="none" w:sz="0" w:space="0" w:color="auto"/>
        <w:right w:val="none" w:sz="0" w:space="0" w:color="auto"/>
      </w:divBdr>
      <w:divsChild>
        <w:div w:id="217399239">
          <w:marLeft w:val="0"/>
          <w:marRight w:val="0"/>
          <w:marTop w:val="0"/>
          <w:marBottom w:val="0"/>
          <w:divBdr>
            <w:top w:val="none" w:sz="0" w:space="0" w:color="auto"/>
            <w:left w:val="none" w:sz="0" w:space="0" w:color="auto"/>
            <w:bottom w:val="none" w:sz="0" w:space="0" w:color="auto"/>
            <w:right w:val="none" w:sz="0" w:space="0" w:color="auto"/>
          </w:divBdr>
          <w:divsChild>
            <w:div w:id="1389260715">
              <w:marLeft w:val="0"/>
              <w:marRight w:val="0"/>
              <w:marTop w:val="306"/>
              <w:marBottom w:val="0"/>
              <w:divBdr>
                <w:top w:val="none" w:sz="0" w:space="0" w:color="auto"/>
                <w:left w:val="none" w:sz="0" w:space="0" w:color="auto"/>
                <w:bottom w:val="none" w:sz="0" w:space="0" w:color="auto"/>
                <w:right w:val="none" w:sz="0" w:space="0" w:color="auto"/>
              </w:divBdr>
              <w:divsChild>
                <w:div w:id="1533037408">
                  <w:marLeft w:val="0"/>
                  <w:marRight w:val="0"/>
                  <w:marTop w:val="0"/>
                  <w:marBottom w:val="0"/>
                  <w:divBdr>
                    <w:top w:val="none" w:sz="0" w:space="0" w:color="auto"/>
                    <w:left w:val="none" w:sz="0" w:space="0" w:color="auto"/>
                    <w:bottom w:val="none" w:sz="0" w:space="0" w:color="auto"/>
                    <w:right w:val="none" w:sz="0" w:space="0" w:color="auto"/>
                  </w:divBdr>
                  <w:divsChild>
                    <w:div w:id="1862889656">
                      <w:marLeft w:val="0"/>
                      <w:marRight w:val="0"/>
                      <w:marTop w:val="0"/>
                      <w:marBottom w:val="996"/>
                      <w:divBdr>
                        <w:top w:val="single" w:sz="6" w:space="8" w:color="C0BEBE"/>
                        <w:left w:val="single" w:sz="6" w:space="8" w:color="C0BEBE"/>
                        <w:bottom w:val="single" w:sz="6" w:space="8" w:color="C0BEBE"/>
                        <w:right w:val="single" w:sz="6" w:space="8" w:color="C0BEBE"/>
                      </w:divBdr>
                      <w:divsChild>
                        <w:div w:id="1424256524">
                          <w:marLeft w:val="0"/>
                          <w:marRight w:val="0"/>
                          <w:marTop w:val="15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viphilippines.com" TargetMode="External"/><Relationship Id="rId18" Type="http://schemas.openxmlformats.org/officeDocument/2006/relationships/hyperlink" Target="tel:%2B63%202%20728%208515"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tel:%2B63%20917%20579%201528" TargetMode="External"/><Relationship Id="rId2" Type="http://schemas.openxmlformats.org/officeDocument/2006/relationships/numbering" Target="numbering.xml"/><Relationship Id="rId16" Type="http://schemas.openxmlformats.org/officeDocument/2006/relationships/hyperlink" Target="tel:%2B63%202%20728%208491%20ext.%2010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julius.devilla@agatamining.com.ph"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kaycee.crisostomo@tvipacific.com.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262F9-E577-476D-AB83-77091EE4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Links>
    <vt:vector size="30" baseType="variant">
      <vt:variant>
        <vt:i4>4784216</vt:i4>
      </vt:variant>
      <vt:variant>
        <vt:i4>12</vt:i4>
      </vt:variant>
      <vt:variant>
        <vt:i4>0</vt:i4>
      </vt:variant>
      <vt:variant>
        <vt:i4>5</vt:i4>
      </vt:variant>
      <vt:variant>
        <vt:lpwstr>tel:%2B63 2 728 8515</vt:lpwstr>
      </vt:variant>
      <vt:variant>
        <vt:lpwstr/>
      </vt:variant>
      <vt:variant>
        <vt:i4>7340141</vt:i4>
      </vt:variant>
      <vt:variant>
        <vt:i4>9</vt:i4>
      </vt:variant>
      <vt:variant>
        <vt:i4>0</vt:i4>
      </vt:variant>
      <vt:variant>
        <vt:i4>5</vt:i4>
      </vt:variant>
      <vt:variant>
        <vt:lpwstr>tel:%2B63 917 579 1528</vt:lpwstr>
      </vt:variant>
      <vt:variant>
        <vt:lpwstr/>
      </vt:variant>
      <vt:variant>
        <vt:i4>5046295</vt:i4>
      </vt:variant>
      <vt:variant>
        <vt:i4>6</vt:i4>
      </vt:variant>
      <vt:variant>
        <vt:i4>0</vt:i4>
      </vt:variant>
      <vt:variant>
        <vt:i4>5</vt:i4>
      </vt:variant>
      <vt:variant>
        <vt:lpwstr>tel:%2B63 2 728 8491 ext. 103</vt:lpwstr>
      </vt:variant>
      <vt:variant>
        <vt:lpwstr/>
      </vt:variant>
      <vt:variant>
        <vt:i4>3276815</vt:i4>
      </vt:variant>
      <vt:variant>
        <vt:i4>3</vt:i4>
      </vt:variant>
      <vt:variant>
        <vt:i4>0</vt:i4>
      </vt:variant>
      <vt:variant>
        <vt:i4>5</vt:i4>
      </vt:variant>
      <vt:variant>
        <vt:lpwstr>mailto:kaycee.crisostomo@tvipacific.com.ph</vt:lpwstr>
      </vt:variant>
      <vt:variant>
        <vt:lpwstr/>
      </vt:variant>
      <vt:variant>
        <vt:i4>2097205</vt:i4>
      </vt:variant>
      <vt:variant>
        <vt:i4>0</vt:i4>
      </vt:variant>
      <vt:variant>
        <vt:i4>0</vt:i4>
      </vt:variant>
      <vt:variant>
        <vt:i4>5</vt:i4>
      </vt:variant>
      <vt:variant>
        <vt:lpwstr>http://www.tviphilippines.com/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JDeliverio</dc:creator>
  <cp:lastModifiedBy>Kaycee Crisostomo</cp:lastModifiedBy>
  <cp:revision>2</cp:revision>
  <cp:lastPrinted>2016-11-04T20:59:00Z</cp:lastPrinted>
  <dcterms:created xsi:type="dcterms:W3CDTF">2016-12-20T08:49:00Z</dcterms:created>
  <dcterms:modified xsi:type="dcterms:W3CDTF">2016-12-20T08:49:00Z</dcterms:modified>
</cp:coreProperties>
</file>