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7E6" w:rsidRDefault="00E317E6" w:rsidP="00E317E6">
      <w:pPr>
        <w:spacing w:line="360" w:lineRule="auto"/>
        <w:rPr>
          <w:rFonts w:ascii="Arial" w:hAnsi="Arial" w:cs="Arial"/>
          <w:b/>
          <w:sz w:val="24"/>
          <w:szCs w:val="32"/>
        </w:rPr>
      </w:pPr>
      <w:r>
        <w:rPr>
          <w:rFonts w:ascii="Arial" w:hAnsi="Arial" w:cs="Arial"/>
          <w:b/>
          <w:noProof/>
          <w:sz w:val="24"/>
          <w:szCs w:val="32"/>
        </w:rPr>
        <w:drawing>
          <wp:anchor distT="0" distB="0" distL="114300" distR="114300" simplePos="0" relativeHeight="251657216" behindDoc="1" locked="0" layoutInCell="1" allowOverlap="1">
            <wp:simplePos x="0" y="0"/>
            <wp:positionH relativeFrom="column">
              <wp:posOffset>1893781</wp:posOffset>
            </wp:positionH>
            <wp:positionV relativeFrom="paragraph">
              <wp:posOffset>-655320</wp:posOffset>
            </wp:positionV>
            <wp:extent cx="1775460" cy="824828"/>
            <wp:effectExtent l="0" t="0" r="0" b="0"/>
            <wp:wrapNone/>
            <wp:docPr id="16" name="Picture 1" descr=":Macintosh HD:Users:ronaldojabal:Desktop:TVIRD-wholelogo-copper.jpg卺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Macintosh HD:Users:ronaldojabal:Desktop:TVIRD-wholelogo-copper.jpg卺䵭"/>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5460" cy="824828"/>
                    </a:xfrm>
                    <a:prstGeom prst="rect">
                      <a:avLst/>
                    </a:prstGeom>
                    <a:noFill/>
                    <a:extLst/>
                  </pic:spPr>
                </pic:pic>
              </a:graphicData>
            </a:graphic>
          </wp:anchor>
        </w:drawing>
      </w:r>
    </w:p>
    <w:tbl>
      <w:tblPr>
        <w:tblStyle w:val="TableGrid"/>
        <w:tblW w:w="9720" w:type="dxa"/>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4410"/>
        <w:gridCol w:w="2250"/>
        <w:gridCol w:w="3060"/>
      </w:tblGrid>
      <w:tr w:rsidR="00E317E6" w:rsidTr="008529B7">
        <w:trPr>
          <w:trHeight w:val="485"/>
        </w:trPr>
        <w:tc>
          <w:tcPr>
            <w:tcW w:w="4410" w:type="dxa"/>
            <w:vMerge w:val="restart"/>
            <w:vAlign w:val="center"/>
          </w:tcPr>
          <w:p w:rsidR="00E317E6" w:rsidRDefault="00E317E6" w:rsidP="008529B7">
            <w:pPr>
              <w:pStyle w:val="Header"/>
              <w:rPr>
                <w:noProof/>
              </w:rPr>
            </w:pPr>
            <w:r>
              <w:rPr>
                <w:noProof/>
              </w:rPr>
              <w:drawing>
                <wp:inline distT="0" distB="0" distL="0" distR="0">
                  <wp:extent cx="1924050" cy="572015"/>
                  <wp:effectExtent l="0" t="0" r="0" b="0"/>
                  <wp:docPr id="3" name="Picture 3" descr="C:\Users\Formatter\Downloads\AMV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tter\Downloads\AMVI Logo.png"/>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18" t="8975" b="6265"/>
                          <a:stretch/>
                        </pic:blipFill>
                        <pic:spPr bwMode="auto">
                          <a:xfrm>
                            <a:off x="0" y="0"/>
                            <a:ext cx="1949447" cy="5795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250" w:type="dxa"/>
            <w:shd w:val="clear" w:color="auto" w:fill="4F81BD" w:themeFill="accent1"/>
            <w:vAlign w:val="center"/>
          </w:tcPr>
          <w:p w:rsidR="00E317E6" w:rsidRPr="00204E29" w:rsidRDefault="00E317E6" w:rsidP="008529B7">
            <w:pPr>
              <w:pStyle w:val="Header"/>
              <w:rPr>
                <w:rFonts w:asciiTheme="majorHAnsi" w:hAnsiTheme="majorHAnsi" w:cstheme="majorHAnsi"/>
                <w:b/>
                <w:color w:val="FFFFFF" w:themeColor="background1"/>
                <w:sz w:val="16"/>
                <w:szCs w:val="16"/>
              </w:rPr>
            </w:pPr>
            <w:r>
              <w:rPr>
                <w:rFonts w:ascii="Arial" w:hAnsi="Arial"/>
                <w:b/>
                <w:i/>
                <w:color w:val="FFFFFF" w:themeColor="background1"/>
                <w:sz w:val="16"/>
                <w:szCs w:val="16"/>
              </w:rPr>
              <w:t>AMVI-FOR-PA-003</w:t>
            </w:r>
          </w:p>
        </w:tc>
        <w:tc>
          <w:tcPr>
            <w:tcW w:w="3060" w:type="dxa"/>
            <w:shd w:val="clear" w:color="auto" w:fill="4F81BD" w:themeFill="accent1"/>
            <w:vAlign w:val="center"/>
          </w:tcPr>
          <w:p w:rsidR="00E317E6" w:rsidRPr="00066624" w:rsidRDefault="00E317E6" w:rsidP="002301DC">
            <w:pPr>
              <w:pStyle w:val="Header"/>
              <w:rPr>
                <w:rFonts w:ascii="Arial" w:hAnsi="Arial"/>
                <w:b/>
                <w:color w:val="FFFFFF" w:themeColor="background1"/>
                <w:sz w:val="16"/>
                <w:szCs w:val="16"/>
              </w:rPr>
            </w:pPr>
            <w:r>
              <w:rPr>
                <w:rFonts w:ascii="Arial" w:hAnsi="Arial"/>
                <w:b/>
                <w:color w:val="FFFFFF" w:themeColor="background1"/>
                <w:sz w:val="16"/>
                <w:szCs w:val="16"/>
              </w:rPr>
              <w:t>Press Release</w:t>
            </w:r>
            <w:r w:rsidR="002301DC">
              <w:rPr>
                <w:rFonts w:ascii="Arial" w:hAnsi="Arial"/>
                <w:b/>
                <w:color w:val="FFFFFF" w:themeColor="background1"/>
                <w:sz w:val="16"/>
                <w:szCs w:val="16"/>
              </w:rPr>
              <w:t xml:space="preserve"> </w:t>
            </w:r>
          </w:p>
        </w:tc>
      </w:tr>
      <w:tr w:rsidR="00E317E6" w:rsidTr="008529B7">
        <w:trPr>
          <w:trHeight w:val="485"/>
        </w:trPr>
        <w:tc>
          <w:tcPr>
            <w:tcW w:w="4410" w:type="dxa"/>
            <w:vMerge/>
            <w:vAlign w:val="center"/>
          </w:tcPr>
          <w:p w:rsidR="00E317E6" w:rsidRDefault="00E317E6" w:rsidP="008529B7">
            <w:pPr>
              <w:pStyle w:val="Header"/>
              <w:rPr>
                <w:noProof/>
              </w:rPr>
            </w:pPr>
          </w:p>
        </w:tc>
        <w:tc>
          <w:tcPr>
            <w:tcW w:w="2250" w:type="dxa"/>
            <w:shd w:val="clear" w:color="auto" w:fill="C0504D" w:themeFill="accent2"/>
            <w:vAlign w:val="center"/>
          </w:tcPr>
          <w:p w:rsidR="00E317E6" w:rsidRPr="00574BD1" w:rsidRDefault="00E317E6" w:rsidP="008529B7">
            <w:pPr>
              <w:pStyle w:val="Header"/>
              <w:rPr>
                <w:rFonts w:asciiTheme="majorHAnsi" w:hAnsiTheme="majorHAnsi" w:cstheme="majorHAnsi"/>
                <w:b/>
                <w:color w:val="FFFFFF" w:themeColor="background1"/>
                <w:sz w:val="16"/>
                <w:szCs w:val="16"/>
              </w:rPr>
            </w:pPr>
            <w:r w:rsidRPr="00066624">
              <w:rPr>
                <w:rFonts w:ascii="Arial" w:hAnsi="Arial"/>
                <w:b/>
                <w:color w:val="FFFFFF" w:themeColor="background1"/>
                <w:sz w:val="16"/>
                <w:szCs w:val="16"/>
              </w:rPr>
              <w:t>Revision No.</w:t>
            </w:r>
            <w:r>
              <w:rPr>
                <w:b/>
                <w:color w:val="FFFFFF" w:themeColor="background1"/>
              </w:rPr>
              <w:t xml:space="preserve"> 0</w:t>
            </w:r>
            <w:r w:rsidR="00DB576F">
              <w:rPr>
                <w:b/>
                <w:color w:val="FFFFFF" w:themeColor="background1"/>
              </w:rPr>
              <w:t>3</w:t>
            </w:r>
          </w:p>
        </w:tc>
        <w:tc>
          <w:tcPr>
            <w:tcW w:w="3060" w:type="dxa"/>
            <w:shd w:val="clear" w:color="auto" w:fill="C0504D" w:themeFill="accent2"/>
            <w:vAlign w:val="center"/>
          </w:tcPr>
          <w:p w:rsidR="00E317E6" w:rsidRPr="00066624" w:rsidRDefault="00E317E6" w:rsidP="0034135D">
            <w:pPr>
              <w:pStyle w:val="Header"/>
              <w:rPr>
                <w:rFonts w:ascii="Arial" w:hAnsi="Arial"/>
                <w:b/>
                <w:i/>
                <w:color w:val="FFFFFF" w:themeColor="background1"/>
                <w:sz w:val="16"/>
                <w:szCs w:val="16"/>
              </w:rPr>
            </w:pPr>
            <w:r>
              <w:rPr>
                <w:rFonts w:ascii="Arial" w:hAnsi="Arial"/>
                <w:b/>
                <w:i/>
                <w:color w:val="FFFFFF" w:themeColor="background1"/>
                <w:sz w:val="16"/>
                <w:szCs w:val="16"/>
              </w:rPr>
              <w:t xml:space="preserve">Effectivity Date: </w:t>
            </w:r>
            <w:r w:rsidR="002301DC">
              <w:rPr>
                <w:rFonts w:ascii="Arial" w:hAnsi="Arial"/>
                <w:b/>
                <w:i/>
                <w:color w:val="FFFFFF" w:themeColor="background1"/>
                <w:sz w:val="16"/>
                <w:szCs w:val="16"/>
              </w:rPr>
              <w:t xml:space="preserve">December, </w:t>
            </w:r>
            <w:r>
              <w:rPr>
                <w:rFonts w:ascii="Arial" w:hAnsi="Arial"/>
                <w:b/>
                <w:i/>
                <w:color w:val="FFFFFF" w:themeColor="background1"/>
                <w:sz w:val="16"/>
                <w:szCs w:val="16"/>
              </w:rPr>
              <w:t>2016</w:t>
            </w:r>
          </w:p>
        </w:tc>
      </w:tr>
    </w:tbl>
    <w:p w:rsidR="00E317E6" w:rsidRDefault="000F37CA" w:rsidP="00E317E6">
      <w:pPr>
        <w:spacing w:line="360" w:lineRule="auto"/>
        <w:rPr>
          <w:rFonts w:ascii="Arial" w:hAnsi="Arial" w:cs="Arial"/>
          <w:b/>
          <w:sz w:val="24"/>
          <w:szCs w:val="32"/>
        </w:rPr>
      </w:pPr>
      <w:r w:rsidRPr="000F37CA">
        <w:rPr>
          <w:noProof/>
        </w:rPr>
        <w:pict>
          <v:shapetype id="_x0000_t202" coordsize="21600,21600" o:spt="202" path="m,l,21600r21600,l21600,xe">
            <v:stroke joinstyle="miter"/>
            <v:path gradientshapeok="t" o:connecttype="rect"/>
          </v:shapetype>
          <v:shape id="Text Box 7" o:spid="_x0000_s1026" type="#_x0000_t202" style="position:absolute;margin-left:-7.8pt;margin-top:10.85pt;width:484.25pt;height:29.7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l1MwIAAFIEAAAOAAAAZHJzL2Uyb0RvYy54bWysVNtu2zAMfR+wfxD0vjj3ixGnaNN1GNBd&#10;gHYfoMhyLEwWNUqJ3X39KDlN0w3YwzA/CKJEHR4ekl5fdY1hR4Vegy34aDDkTFkJpbb7gn97vHu3&#10;5MwHYUthwKqCPynPrzZv36xbl6sx1GBKhYxArM9bV/A6BJdnmZe1aoQfgFOWLivARgQycZ+VKFpC&#10;b0w2Hg7nWQtYOgSpvKfT2/6SbxJ+VSkZvlSVV4GZghO3kFZM6y6u2WYt8j0KV2t5oiH+gUUjtKWg&#10;Z6hbEQQ7oP4DqtESwUMVBhKaDKpKS5VyoGxGw9+yeaiFUykXEse7s0z+/8HKz8evyHRZ8BlnVjRU&#10;okfVBXYDHVtEdVrnc3J6cOQWOjqmKqdMvbsH+d0zC9ta2L26RoS2VqIkdqP4Mrt42uP4CLJrP0FJ&#10;YcQhQALqKmyidCQGI3Sq0tO5MpGKpMP5aLpaLYiipLvJYrEcz1IIkT+/dujDBwUNi5uCI1U+oYvj&#10;vQ+RjcifXWIwD0aXd9qYZOB+tzXIjoK65GY52w5TY9CTV27GsrbgqxnF/jvEajWfTyYngq8gGh2o&#10;3Y1uCr4cxi86iTzK9t6WaR+ENv2e4ht70jFK14sYul1HjlHcHZRPpChC39Y0hrSpAX9y1lJLF9z/&#10;OAhUnJmPlqqyGk2ncQaSMZ0txmTg5c3u8kZYSVAFlwE5641t6Cfn4FDva4rVd4KFa6plpZPML7xO&#10;zKlxk/qnIYuTcWknr5dfweYXAAAA//8DAFBLAwQUAAYACAAAACEAOGl5TuEAAAAJAQAADwAAAGRy&#10;cy9kb3ducmV2LnhtbEyPQU+DQBCF7yb+h82YeGsXSIsFGRrTpF68aKsmvS3sCKTsLGG3LfrrXU/1&#10;OHlf3vumWE+mF2caXWcZIZ5HIIhrqztuEN7329kKhPOKteotE8I3OViXtzeFyrW98Budd74RoYRd&#10;rhBa74dcSle3ZJSb24E4ZF92NMqHc2ykHtUllJteJlGUSqM6DgutGmjTUn3cnQzCZ/ZS9ZvXyS+6&#10;xf755/hx2Mr0gHh/Nz09gvA0+SsMf/pBHcrgVNkTayd6hFm8TAOKkMQPIAKQLZMMRIWwihOQZSH/&#10;f1D+AgAA//8DAFBLAQItABQABgAIAAAAIQC2gziS/gAAAOEBAAATAAAAAAAAAAAAAAAAAAAAAABb&#10;Q29udGVudF9UeXBlc10ueG1sUEsBAi0AFAAGAAgAAAAhADj9If/WAAAAlAEAAAsAAAAAAAAAAAAA&#10;AAAALwEAAF9yZWxzLy5yZWxzUEsBAi0AFAAGAAgAAAAhAAxISXUzAgAAUgQAAA4AAAAAAAAAAAAA&#10;AAAALgIAAGRycy9lMm9Eb2MueG1sUEsBAi0AFAAGAAgAAAAhADhpeU7hAAAACQEAAA8AAAAAAAAA&#10;AAAAAAAAjQQAAGRycy9kb3ducmV2LnhtbFBLBQYAAAAABAAEAPMAAACbBQAAAAA=&#10;" fillcolor="#b85c00" strokecolor="#963">
            <v:textbox>
              <w:txbxContent>
                <w:p w:rsidR="00E317E6" w:rsidRPr="001A37FF" w:rsidRDefault="00E317E6" w:rsidP="00E317E6">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E317E6" w:rsidRPr="001A37FF" w:rsidRDefault="00E317E6" w:rsidP="00E317E6">
                  <w:pPr>
                    <w:rPr>
                      <w:rFonts w:eastAsia="Times New Roman"/>
                      <w:lang w:val="pt-BR"/>
                    </w:rPr>
                  </w:pPr>
                </w:p>
              </w:txbxContent>
            </v:textbox>
          </v:shape>
        </w:pict>
      </w:r>
    </w:p>
    <w:p w:rsidR="00E317E6" w:rsidRDefault="00E317E6" w:rsidP="00E317E6">
      <w:pPr>
        <w:spacing w:line="360" w:lineRule="auto"/>
        <w:rPr>
          <w:rFonts w:ascii="Arial" w:hAnsi="Arial" w:cs="Arial"/>
          <w:b/>
          <w:sz w:val="24"/>
          <w:szCs w:val="32"/>
        </w:rPr>
      </w:pPr>
    </w:p>
    <w:p w:rsidR="001C62E0" w:rsidRDefault="003100E7" w:rsidP="00E75BBA">
      <w:pPr>
        <w:pStyle w:val="PlainText"/>
        <w:ind w:left="720"/>
        <w:jc w:val="center"/>
        <w:rPr>
          <w:rFonts w:ascii="Arial" w:hAnsi="Arial" w:cs="Arial"/>
          <w:b/>
          <w:sz w:val="32"/>
          <w:szCs w:val="32"/>
        </w:rPr>
      </w:pPr>
      <w:r>
        <w:rPr>
          <w:rFonts w:ascii="Arial" w:hAnsi="Arial" w:cs="Arial"/>
          <w:b/>
          <w:sz w:val="32"/>
          <w:szCs w:val="32"/>
        </w:rPr>
        <w:t xml:space="preserve">Enhancing Quality Education: </w:t>
      </w:r>
    </w:p>
    <w:p w:rsidR="00E75BBA" w:rsidRDefault="001C62E0" w:rsidP="00E75BBA">
      <w:pPr>
        <w:pStyle w:val="PlainText"/>
        <w:ind w:left="720"/>
        <w:jc w:val="center"/>
        <w:rPr>
          <w:rFonts w:ascii="Arial" w:hAnsi="Arial" w:cs="Arial"/>
          <w:b/>
          <w:sz w:val="32"/>
          <w:szCs w:val="32"/>
        </w:rPr>
      </w:pPr>
      <w:r>
        <w:rPr>
          <w:rFonts w:ascii="Arial" w:hAnsi="Arial" w:cs="Arial"/>
          <w:b/>
          <w:sz w:val="32"/>
          <w:szCs w:val="32"/>
        </w:rPr>
        <w:t xml:space="preserve">Agata </w:t>
      </w:r>
      <w:r w:rsidR="003100E7">
        <w:rPr>
          <w:rFonts w:ascii="Arial" w:hAnsi="Arial" w:cs="Arial"/>
          <w:b/>
          <w:sz w:val="32"/>
          <w:szCs w:val="32"/>
        </w:rPr>
        <w:t xml:space="preserve">Supports </w:t>
      </w:r>
      <w:proofErr w:type="spellStart"/>
      <w:r w:rsidR="003100E7">
        <w:rPr>
          <w:rFonts w:ascii="Arial" w:hAnsi="Arial" w:cs="Arial"/>
          <w:b/>
          <w:sz w:val="32"/>
          <w:szCs w:val="32"/>
        </w:rPr>
        <w:t>Tubay</w:t>
      </w:r>
      <w:proofErr w:type="spellEnd"/>
      <w:r w:rsidR="00361269">
        <w:rPr>
          <w:rFonts w:ascii="Arial" w:hAnsi="Arial" w:cs="Arial"/>
          <w:b/>
          <w:sz w:val="32"/>
          <w:szCs w:val="32"/>
        </w:rPr>
        <w:t xml:space="preserve"> Children’s Day Celebration</w:t>
      </w:r>
    </w:p>
    <w:p w:rsidR="00827AFB" w:rsidRPr="00F32B04" w:rsidRDefault="003100E7" w:rsidP="00465F97">
      <w:pPr>
        <w:pStyle w:val="PlainText"/>
        <w:ind w:left="720"/>
        <w:jc w:val="center"/>
        <w:rPr>
          <w:rFonts w:ascii="Arial" w:hAnsi="Arial" w:cs="Arial"/>
          <w:i/>
          <w:sz w:val="20"/>
          <w:szCs w:val="20"/>
        </w:rPr>
      </w:pPr>
      <w:r>
        <w:rPr>
          <w:rFonts w:ascii="Arial" w:hAnsi="Arial" w:cs="Arial"/>
          <w:i/>
          <w:sz w:val="20"/>
          <w:szCs w:val="20"/>
        </w:rPr>
        <w:t>A recognition of</w:t>
      </w:r>
      <w:r w:rsidR="00AE413A">
        <w:rPr>
          <w:rFonts w:ascii="Arial" w:hAnsi="Arial" w:cs="Arial"/>
          <w:i/>
          <w:sz w:val="20"/>
          <w:szCs w:val="20"/>
        </w:rPr>
        <w:t xml:space="preserve"> </w:t>
      </w:r>
      <w:r>
        <w:rPr>
          <w:rFonts w:ascii="Arial" w:hAnsi="Arial" w:cs="Arial"/>
          <w:i/>
          <w:sz w:val="20"/>
          <w:szCs w:val="20"/>
        </w:rPr>
        <w:t xml:space="preserve">youth </w:t>
      </w:r>
      <w:r w:rsidR="00465F97">
        <w:rPr>
          <w:rFonts w:ascii="Arial" w:hAnsi="Arial" w:cs="Arial"/>
          <w:i/>
          <w:sz w:val="20"/>
          <w:szCs w:val="20"/>
        </w:rPr>
        <w:t>leaders</w:t>
      </w:r>
      <w:r w:rsidR="00AE413A">
        <w:rPr>
          <w:rFonts w:ascii="Arial" w:hAnsi="Arial" w:cs="Arial"/>
          <w:i/>
          <w:sz w:val="20"/>
          <w:szCs w:val="20"/>
        </w:rPr>
        <w:t xml:space="preserve"> to protect children’s rights and welfare</w:t>
      </w:r>
    </w:p>
    <w:p w:rsidR="00827AFB" w:rsidRDefault="00827AFB" w:rsidP="008529B7">
      <w:pPr>
        <w:spacing w:after="0" w:line="240" w:lineRule="auto"/>
        <w:ind w:left="720"/>
        <w:jc w:val="center"/>
        <w:rPr>
          <w:rFonts w:ascii="Arial" w:hAnsi="Arial" w:cs="Arial"/>
          <w:i/>
          <w:sz w:val="20"/>
          <w:szCs w:val="20"/>
        </w:rPr>
      </w:pPr>
    </w:p>
    <w:p w:rsidR="00827AFB" w:rsidRDefault="00827AFB" w:rsidP="008529B7">
      <w:pPr>
        <w:spacing w:after="0" w:line="240" w:lineRule="auto"/>
        <w:ind w:left="720"/>
        <w:jc w:val="center"/>
        <w:rPr>
          <w:rFonts w:ascii="Arial" w:hAnsi="Arial" w:cs="Arial"/>
          <w:i/>
          <w:sz w:val="20"/>
          <w:szCs w:val="20"/>
        </w:rPr>
      </w:pPr>
    </w:p>
    <w:p w:rsidR="00EF509C" w:rsidRDefault="003100E7" w:rsidP="003100E7">
      <w:pPr>
        <w:spacing w:after="0" w:line="240" w:lineRule="auto"/>
        <w:rPr>
          <w:rFonts w:ascii="Arial" w:hAnsi="Arial" w:cs="Arial"/>
          <w:i/>
          <w:sz w:val="20"/>
          <w:szCs w:val="20"/>
        </w:rPr>
      </w:pPr>
      <w:r w:rsidRPr="003100E7">
        <w:rPr>
          <w:rFonts w:ascii="Arial" w:hAnsi="Arial" w:cs="Arial"/>
          <w:i/>
          <w:noProof/>
          <w:sz w:val="20"/>
          <w:szCs w:val="20"/>
        </w:rPr>
        <w:drawing>
          <wp:inline distT="0" distB="0" distL="0" distR="0">
            <wp:extent cx="6020581" cy="4010025"/>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ews IMG_504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23954" cy="4012272"/>
                    </a:xfrm>
                    <a:prstGeom prst="rect">
                      <a:avLst/>
                    </a:prstGeom>
                  </pic:spPr>
                </pic:pic>
              </a:graphicData>
            </a:graphic>
          </wp:inline>
        </w:drawing>
      </w:r>
    </w:p>
    <w:p w:rsidR="00E75BBA" w:rsidRPr="003100E7" w:rsidRDefault="003100E7" w:rsidP="003100E7">
      <w:pPr>
        <w:spacing w:after="0" w:line="240" w:lineRule="auto"/>
        <w:jc w:val="both"/>
        <w:rPr>
          <w:rFonts w:ascii="Arial" w:hAnsi="Arial" w:cs="Arial"/>
          <w:i/>
          <w:sz w:val="20"/>
          <w:szCs w:val="20"/>
        </w:rPr>
      </w:pPr>
      <w:r w:rsidRPr="003100E7">
        <w:rPr>
          <w:rFonts w:ascii="Arial" w:hAnsi="Arial" w:cs="Arial"/>
          <w:b/>
          <w:i/>
          <w:sz w:val="20"/>
          <w:szCs w:val="20"/>
        </w:rPr>
        <w:t>Coming of age</w:t>
      </w:r>
      <w:r w:rsidR="00E75BBA" w:rsidRPr="003100E7">
        <w:rPr>
          <w:rFonts w:ascii="Arial" w:hAnsi="Arial" w:cs="Arial"/>
          <w:b/>
          <w:i/>
          <w:sz w:val="20"/>
          <w:szCs w:val="20"/>
        </w:rPr>
        <w:t xml:space="preserve">. </w:t>
      </w:r>
      <w:r w:rsidR="00C66530" w:rsidRPr="003100E7">
        <w:rPr>
          <w:rFonts w:ascii="Arial" w:hAnsi="Arial" w:cs="Arial"/>
          <w:i/>
          <w:sz w:val="20"/>
          <w:szCs w:val="20"/>
        </w:rPr>
        <w:t xml:space="preserve">Tubay </w:t>
      </w:r>
      <w:r w:rsidRPr="003100E7">
        <w:rPr>
          <w:rFonts w:ascii="Arial" w:hAnsi="Arial" w:cs="Arial"/>
          <w:i/>
          <w:sz w:val="20"/>
          <w:szCs w:val="20"/>
        </w:rPr>
        <w:t xml:space="preserve">youth are empowered to participate in local legislation </w:t>
      </w:r>
      <w:r w:rsidR="00C66530" w:rsidRPr="003100E7">
        <w:rPr>
          <w:rFonts w:ascii="Arial" w:hAnsi="Arial" w:cs="Arial"/>
          <w:i/>
          <w:sz w:val="20"/>
          <w:szCs w:val="20"/>
        </w:rPr>
        <w:t xml:space="preserve">through </w:t>
      </w:r>
      <w:r w:rsidRPr="003100E7">
        <w:rPr>
          <w:rFonts w:ascii="Arial" w:hAnsi="Arial" w:cs="Arial"/>
          <w:i/>
          <w:sz w:val="20"/>
          <w:szCs w:val="20"/>
        </w:rPr>
        <w:t xml:space="preserve">the support of </w:t>
      </w:r>
      <w:r w:rsidR="00C66530" w:rsidRPr="003100E7">
        <w:rPr>
          <w:rFonts w:ascii="Arial" w:hAnsi="Arial" w:cs="Arial"/>
          <w:i/>
          <w:sz w:val="20"/>
          <w:szCs w:val="20"/>
        </w:rPr>
        <w:t xml:space="preserve">Vice-Mayor </w:t>
      </w:r>
      <w:proofErr w:type="spellStart"/>
      <w:r w:rsidR="00C66530" w:rsidRPr="003100E7">
        <w:rPr>
          <w:rFonts w:ascii="Arial" w:hAnsi="Arial" w:cs="Arial"/>
          <w:i/>
          <w:sz w:val="20"/>
          <w:szCs w:val="20"/>
        </w:rPr>
        <w:t>Raquim</w:t>
      </w:r>
      <w:proofErr w:type="spellEnd"/>
      <w:r w:rsidR="00C66530" w:rsidRPr="003100E7">
        <w:rPr>
          <w:rFonts w:ascii="Arial" w:hAnsi="Arial" w:cs="Arial"/>
          <w:i/>
          <w:sz w:val="20"/>
          <w:szCs w:val="20"/>
        </w:rPr>
        <w:t xml:space="preserve"> </w:t>
      </w:r>
      <w:proofErr w:type="spellStart"/>
      <w:r w:rsidR="00C66530" w:rsidRPr="003100E7">
        <w:rPr>
          <w:rFonts w:ascii="Arial" w:hAnsi="Arial" w:cs="Arial"/>
          <w:i/>
          <w:sz w:val="20"/>
          <w:szCs w:val="20"/>
        </w:rPr>
        <w:t>Cuyos</w:t>
      </w:r>
      <w:proofErr w:type="spellEnd"/>
      <w:r w:rsidR="00C66530" w:rsidRPr="003100E7">
        <w:rPr>
          <w:rFonts w:ascii="Arial" w:hAnsi="Arial" w:cs="Arial"/>
          <w:i/>
          <w:sz w:val="20"/>
          <w:szCs w:val="20"/>
        </w:rPr>
        <w:t xml:space="preserve"> (</w:t>
      </w:r>
      <w:r w:rsidRPr="003100E7">
        <w:rPr>
          <w:rFonts w:ascii="Arial" w:hAnsi="Arial" w:cs="Arial"/>
          <w:i/>
          <w:sz w:val="20"/>
          <w:szCs w:val="20"/>
        </w:rPr>
        <w:t>Left</w:t>
      </w:r>
      <w:r w:rsidR="00C66530" w:rsidRPr="003100E7">
        <w:rPr>
          <w:rFonts w:ascii="Arial" w:hAnsi="Arial" w:cs="Arial"/>
          <w:i/>
          <w:sz w:val="20"/>
          <w:szCs w:val="20"/>
        </w:rPr>
        <w:t xml:space="preserve">) </w:t>
      </w:r>
      <w:r w:rsidRPr="003100E7">
        <w:rPr>
          <w:rFonts w:ascii="Arial" w:hAnsi="Arial" w:cs="Arial"/>
          <w:i/>
          <w:sz w:val="20"/>
          <w:szCs w:val="20"/>
        </w:rPr>
        <w:t xml:space="preserve">and </w:t>
      </w:r>
      <w:r w:rsidR="008C5686">
        <w:rPr>
          <w:rFonts w:ascii="Arial" w:hAnsi="Arial" w:cs="Arial"/>
          <w:i/>
          <w:sz w:val="20"/>
          <w:szCs w:val="20"/>
        </w:rPr>
        <w:t xml:space="preserve">that of </w:t>
      </w:r>
      <w:r w:rsidR="00C66530" w:rsidRPr="003100E7">
        <w:rPr>
          <w:rFonts w:ascii="Arial" w:hAnsi="Arial" w:cs="Arial"/>
          <w:i/>
          <w:sz w:val="20"/>
          <w:szCs w:val="20"/>
        </w:rPr>
        <w:t xml:space="preserve">the </w:t>
      </w:r>
      <w:r w:rsidRPr="003100E7">
        <w:rPr>
          <w:rFonts w:ascii="Arial" w:hAnsi="Arial" w:cs="Arial"/>
          <w:i/>
          <w:sz w:val="20"/>
          <w:szCs w:val="20"/>
        </w:rPr>
        <w:t>Municipal Welfare and Development Office head</w:t>
      </w:r>
      <w:r w:rsidR="00C66530" w:rsidRPr="003100E7">
        <w:rPr>
          <w:rFonts w:ascii="Arial" w:hAnsi="Arial" w:cs="Arial"/>
          <w:i/>
          <w:sz w:val="20"/>
          <w:szCs w:val="20"/>
        </w:rPr>
        <w:t xml:space="preserve"> Evelita Regis.</w:t>
      </w:r>
    </w:p>
    <w:p w:rsidR="00EF509C" w:rsidRDefault="00EF509C" w:rsidP="008529B7">
      <w:pPr>
        <w:spacing w:after="0" w:line="240" w:lineRule="auto"/>
        <w:ind w:left="720"/>
        <w:jc w:val="center"/>
        <w:rPr>
          <w:rFonts w:ascii="Arial" w:hAnsi="Arial" w:cs="Arial"/>
          <w:i/>
          <w:sz w:val="20"/>
          <w:szCs w:val="20"/>
        </w:rPr>
      </w:pPr>
    </w:p>
    <w:p w:rsidR="003100E7" w:rsidRDefault="00AE413A" w:rsidP="003100E7">
      <w:pPr>
        <w:spacing w:after="0" w:line="360" w:lineRule="auto"/>
        <w:jc w:val="both"/>
        <w:rPr>
          <w:rFonts w:ascii="Arial" w:hAnsi="Arial" w:cs="Arial"/>
          <w:sz w:val="20"/>
          <w:szCs w:val="20"/>
        </w:rPr>
      </w:pPr>
      <w:r>
        <w:rPr>
          <w:rFonts w:ascii="Arial" w:hAnsi="Arial" w:cs="Arial"/>
          <w:b/>
          <w:sz w:val="20"/>
          <w:szCs w:val="20"/>
        </w:rPr>
        <w:t xml:space="preserve">Tubay, Agusan del Norte </w:t>
      </w:r>
      <w:r w:rsidR="00E75BBA" w:rsidRPr="00A826C0">
        <w:rPr>
          <w:rFonts w:ascii="Arial" w:hAnsi="Arial" w:cs="Arial"/>
          <w:b/>
          <w:sz w:val="20"/>
          <w:szCs w:val="20"/>
        </w:rPr>
        <w:t xml:space="preserve">/ </w:t>
      </w:r>
      <w:r w:rsidR="008C5686">
        <w:rPr>
          <w:rFonts w:ascii="Arial" w:hAnsi="Arial" w:cs="Arial"/>
          <w:b/>
          <w:sz w:val="20"/>
          <w:szCs w:val="20"/>
        </w:rPr>
        <w:t xml:space="preserve">December </w:t>
      </w:r>
      <w:r w:rsidR="00E75BBA" w:rsidRPr="00A826C0">
        <w:rPr>
          <w:rFonts w:ascii="Arial" w:hAnsi="Arial" w:cs="Arial"/>
          <w:b/>
          <w:sz w:val="20"/>
          <w:szCs w:val="20"/>
        </w:rPr>
        <w:t xml:space="preserve">2016 – </w:t>
      </w:r>
      <w:r>
        <w:rPr>
          <w:rFonts w:ascii="Arial" w:hAnsi="Arial" w:cs="Arial"/>
          <w:sz w:val="20"/>
          <w:szCs w:val="20"/>
        </w:rPr>
        <w:t xml:space="preserve">The </w:t>
      </w:r>
      <w:r w:rsidR="003100E7">
        <w:rPr>
          <w:rFonts w:ascii="Arial" w:hAnsi="Arial" w:cs="Arial"/>
          <w:sz w:val="20"/>
          <w:szCs w:val="20"/>
        </w:rPr>
        <w:t xml:space="preserve">Municipal Government of Tubay, in partnership with Agata Mining Ventures, Inc (AMVI), highlighted its commemoration of the </w:t>
      </w:r>
      <w:r>
        <w:rPr>
          <w:rFonts w:ascii="Arial" w:hAnsi="Arial" w:cs="Arial"/>
          <w:sz w:val="20"/>
          <w:szCs w:val="20"/>
        </w:rPr>
        <w:t>24</w:t>
      </w:r>
      <w:r w:rsidRPr="00AE413A">
        <w:rPr>
          <w:rFonts w:ascii="Arial" w:hAnsi="Arial" w:cs="Arial"/>
          <w:sz w:val="20"/>
          <w:szCs w:val="20"/>
          <w:vertAlign w:val="superscript"/>
        </w:rPr>
        <w:t>th</w:t>
      </w:r>
      <w:r>
        <w:rPr>
          <w:rFonts w:ascii="Arial" w:hAnsi="Arial" w:cs="Arial"/>
          <w:sz w:val="20"/>
          <w:szCs w:val="20"/>
        </w:rPr>
        <w:t xml:space="preserve"> National Children’s Day </w:t>
      </w:r>
      <w:r w:rsidR="003100E7">
        <w:rPr>
          <w:rFonts w:ascii="Arial" w:hAnsi="Arial" w:cs="Arial"/>
          <w:sz w:val="20"/>
          <w:szCs w:val="20"/>
        </w:rPr>
        <w:t xml:space="preserve">by underscoring its commitment to protect the welfare of the youth – an initiative further cemented by the common vision shared by Tubay Mayor Fidel Garcia and AMVI for the overall sustainability of the town.  </w:t>
      </w:r>
    </w:p>
    <w:p w:rsidR="003100E7" w:rsidRDefault="003100E7" w:rsidP="003100E7">
      <w:pPr>
        <w:spacing w:after="0" w:line="360" w:lineRule="auto"/>
        <w:jc w:val="both"/>
        <w:rPr>
          <w:rFonts w:ascii="Arial" w:hAnsi="Arial" w:cs="Arial"/>
          <w:sz w:val="20"/>
          <w:szCs w:val="20"/>
        </w:rPr>
      </w:pPr>
    </w:p>
    <w:p w:rsidR="003100E7" w:rsidRDefault="003100E7" w:rsidP="003100E7">
      <w:pPr>
        <w:spacing w:after="0" w:line="360" w:lineRule="auto"/>
        <w:jc w:val="both"/>
        <w:rPr>
          <w:rFonts w:ascii="Arial" w:hAnsi="Arial" w:cs="Arial"/>
          <w:sz w:val="20"/>
          <w:szCs w:val="20"/>
        </w:rPr>
      </w:pPr>
      <w:r>
        <w:rPr>
          <w:rFonts w:ascii="Arial" w:hAnsi="Arial" w:cs="Arial"/>
          <w:sz w:val="20"/>
          <w:szCs w:val="20"/>
        </w:rPr>
        <w:lastRenderedPageBreak/>
        <w:t>Adding significance to the celebration, Vice Mayor Raquim Cuyos presented the newly-elected youth leaders at the Municipal Gym in Poblacion 1 and explained their role in the legislation of local laws and ordinances in the community.</w:t>
      </w:r>
    </w:p>
    <w:p w:rsidR="003100E7" w:rsidRDefault="003100E7" w:rsidP="00AE413A">
      <w:pPr>
        <w:spacing w:after="0" w:line="360" w:lineRule="auto"/>
        <w:jc w:val="both"/>
        <w:rPr>
          <w:rFonts w:ascii="Arial" w:hAnsi="Arial" w:cs="Arial"/>
          <w:sz w:val="20"/>
          <w:szCs w:val="20"/>
        </w:rPr>
      </w:pPr>
    </w:p>
    <w:p w:rsidR="003100E7" w:rsidRDefault="003100E7" w:rsidP="003100E7">
      <w:pPr>
        <w:spacing w:after="0" w:line="360" w:lineRule="auto"/>
        <w:jc w:val="both"/>
        <w:rPr>
          <w:rFonts w:ascii="Arial" w:hAnsi="Arial" w:cs="Arial"/>
          <w:sz w:val="20"/>
          <w:szCs w:val="20"/>
        </w:rPr>
      </w:pPr>
      <w:r>
        <w:rPr>
          <w:rFonts w:ascii="Arial" w:hAnsi="Arial" w:cs="Arial"/>
          <w:sz w:val="20"/>
          <w:szCs w:val="20"/>
        </w:rPr>
        <w:t>“The commitment of the present administration aims at making our young leaders aware and play a role in community-building.  The children are the hope of the future. The parents’ crucial role is embracing the responsibility of raising their children to become responsible leaders,” expressed Vice-Mayor Cuyos.</w:t>
      </w:r>
    </w:p>
    <w:p w:rsidR="003100E7" w:rsidRDefault="003100E7" w:rsidP="00AE413A">
      <w:pPr>
        <w:spacing w:after="0" w:line="360" w:lineRule="auto"/>
        <w:jc w:val="both"/>
        <w:rPr>
          <w:rFonts w:ascii="Arial" w:hAnsi="Arial" w:cs="Arial"/>
          <w:sz w:val="20"/>
          <w:szCs w:val="20"/>
        </w:rPr>
      </w:pPr>
    </w:p>
    <w:p w:rsidR="003100E7" w:rsidRDefault="00312D6E" w:rsidP="00AE413A">
      <w:pPr>
        <w:spacing w:after="0" w:line="360" w:lineRule="auto"/>
        <w:jc w:val="both"/>
        <w:rPr>
          <w:rFonts w:ascii="Arial" w:hAnsi="Arial" w:cs="Arial"/>
          <w:sz w:val="20"/>
          <w:szCs w:val="20"/>
        </w:rPr>
      </w:pPr>
      <w:r>
        <w:rPr>
          <w:rFonts w:ascii="Arial" w:hAnsi="Arial" w:cs="Arial"/>
          <w:sz w:val="20"/>
          <w:szCs w:val="20"/>
        </w:rPr>
        <w:t>The event was</w:t>
      </w:r>
      <w:r w:rsidR="00465F97">
        <w:rPr>
          <w:rFonts w:ascii="Arial" w:hAnsi="Arial" w:cs="Arial"/>
          <w:sz w:val="20"/>
          <w:szCs w:val="20"/>
        </w:rPr>
        <w:t xml:space="preserve"> </w:t>
      </w:r>
      <w:r>
        <w:rPr>
          <w:rFonts w:ascii="Arial" w:hAnsi="Arial" w:cs="Arial"/>
          <w:sz w:val="20"/>
          <w:szCs w:val="20"/>
        </w:rPr>
        <w:t>facilitated and organized by the Municipal Welfare and Development Office headed by Ma. Evelita E. Regis and support</w:t>
      </w:r>
      <w:r w:rsidR="003100E7">
        <w:rPr>
          <w:rFonts w:ascii="Arial" w:hAnsi="Arial" w:cs="Arial"/>
          <w:sz w:val="20"/>
          <w:szCs w:val="20"/>
        </w:rPr>
        <w:t>ed</w:t>
      </w:r>
      <w:r>
        <w:rPr>
          <w:rFonts w:ascii="Arial" w:hAnsi="Arial" w:cs="Arial"/>
          <w:sz w:val="20"/>
          <w:szCs w:val="20"/>
        </w:rPr>
        <w:t xml:space="preserve"> </w:t>
      </w:r>
      <w:r w:rsidR="003100E7">
        <w:rPr>
          <w:rFonts w:ascii="Arial" w:hAnsi="Arial" w:cs="Arial"/>
          <w:sz w:val="20"/>
          <w:szCs w:val="20"/>
        </w:rPr>
        <w:t xml:space="preserve">by the </w:t>
      </w:r>
      <w:r>
        <w:rPr>
          <w:rFonts w:ascii="Arial" w:hAnsi="Arial" w:cs="Arial"/>
          <w:sz w:val="20"/>
          <w:szCs w:val="20"/>
        </w:rPr>
        <w:t xml:space="preserve">Philippine National Police and </w:t>
      </w:r>
      <w:r w:rsidR="003100E7">
        <w:rPr>
          <w:rFonts w:ascii="Arial" w:hAnsi="Arial" w:cs="Arial"/>
          <w:sz w:val="20"/>
          <w:szCs w:val="20"/>
        </w:rPr>
        <w:t xml:space="preserve">the </w:t>
      </w:r>
      <w:r>
        <w:rPr>
          <w:rFonts w:ascii="Arial" w:hAnsi="Arial" w:cs="Arial"/>
          <w:sz w:val="20"/>
          <w:szCs w:val="20"/>
        </w:rPr>
        <w:t>Department of Education.</w:t>
      </w:r>
    </w:p>
    <w:p w:rsidR="00312D6E" w:rsidRDefault="003100E7" w:rsidP="00AE413A">
      <w:pPr>
        <w:spacing w:after="0" w:line="360" w:lineRule="auto"/>
        <w:jc w:val="both"/>
        <w:rPr>
          <w:rFonts w:ascii="Arial" w:hAnsi="Arial" w:cs="Arial"/>
          <w:sz w:val="20"/>
          <w:szCs w:val="20"/>
        </w:rPr>
      </w:pPr>
      <w:r>
        <w:rPr>
          <w:rFonts w:ascii="Arial" w:hAnsi="Arial" w:cs="Arial"/>
          <w:sz w:val="20"/>
          <w:szCs w:val="20"/>
        </w:rPr>
        <w:t xml:space="preserve"> </w:t>
      </w:r>
    </w:p>
    <w:p w:rsidR="00465F97" w:rsidRDefault="003100E7" w:rsidP="00AE413A">
      <w:pPr>
        <w:spacing w:after="0" w:line="360" w:lineRule="auto"/>
        <w:jc w:val="both"/>
        <w:rPr>
          <w:rFonts w:ascii="Arial" w:hAnsi="Arial" w:cs="Arial"/>
          <w:b/>
          <w:sz w:val="20"/>
          <w:szCs w:val="20"/>
        </w:rPr>
      </w:pPr>
      <w:r>
        <w:rPr>
          <w:rFonts w:ascii="Arial" w:hAnsi="Arial" w:cs="Arial"/>
          <w:b/>
          <w:sz w:val="20"/>
          <w:szCs w:val="20"/>
        </w:rPr>
        <w:t>Youth l</w:t>
      </w:r>
      <w:r w:rsidR="00465F97">
        <w:rPr>
          <w:rFonts w:ascii="Arial" w:hAnsi="Arial" w:cs="Arial"/>
          <w:b/>
          <w:sz w:val="20"/>
          <w:szCs w:val="20"/>
        </w:rPr>
        <w:t>eaders</w:t>
      </w:r>
      <w:r>
        <w:rPr>
          <w:rFonts w:ascii="Arial" w:hAnsi="Arial" w:cs="Arial"/>
          <w:b/>
          <w:sz w:val="20"/>
          <w:szCs w:val="20"/>
        </w:rPr>
        <w:t>hip</w:t>
      </w:r>
    </w:p>
    <w:p w:rsidR="003100E7" w:rsidRDefault="009E2F49" w:rsidP="00AE413A">
      <w:pPr>
        <w:spacing w:after="0" w:line="360" w:lineRule="auto"/>
        <w:jc w:val="both"/>
        <w:rPr>
          <w:rFonts w:ascii="Arial" w:hAnsi="Arial" w:cs="Arial"/>
          <w:sz w:val="20"/>
          <w:szCs w:val="20"/>
        </w:rPr>
      </w:pPr>
      <w:r>
        <w:rPr>
          <w:rFonts w:ascii="Arial" w:hAnsi="Arial" w:cs="Arial"/>
          <w:sz w:val="20"/>
          <w:szCs w:val="20"/>
        </w:rPr>
        <w:t>Th</w:t>
      </w:r>
      <w:r w:rsidRPr="003100E7">
        <w:rPr>
          <w:rFonts w:ascii="Arial" w:hAnsi="Arial" w:cs="Arial"/>
          <w:sz w:val="20"/>
          <w:szCs w:val="20"/>
        </w:rPr>
        <w:t xml:space="preserve">e </w:t>
      </w:r>
      <w:r w:rsidR="003100E7" w:rsidRPr="003100E7">
        <w:rPr>
          <w:rFonts w:ascii="Arial" w:hAnsi="Arial" w:cs="Arial"/>
          <w:sz w:val="20"/>
          <w:szCs w:val="20"/>
        </w:rPr>
        <w:t>council of youth l</w:t>
      </w:r>
      <w:r w:rsidRPr="003100E7">
        <w:rPr>
          <w:rFonts w:ascii="Arial" w:hAnsi="Arial" w:cs="Arial"/>
          <w:sz w:val="20"/>
          <w:szCs w:val="20"/>
        </w:rPr>
        <w:t xml:space="preserve">eaders for 2016-2017 is led by </w:t>
      </w:r>
      <w:r w:rsidR="008C5686">
        <w:rPr>
          <w:rFonts w:ascii="Arial" w:hAnsi="Arial" w:cs="Arial"/>
          <w:sz w:val="20"/>
          <w:szCs w:val="20"/>
        </w:rPr>
        <w:t>“</w:t>
      </w:r>
      <w:r w:rsidR="00607478">
        <w:rPr>
          <w:rFonts w:ascii="Arial" w:hAnsi="Arial" w:cs="Arial"/>
          <w:sz w:val="20"/>
          <w:szCs w:val="20"/>
        </w:rPr>
        <w:t xml:space="preserve">Child </w:t>
      </w:r>
      <w:r w:rsidRPr="003100E7">
        <w:rPr>
          <w:rFonts w:ascii="Arial" w:hAnsi="Arial" w:cs="Arial"/>
          <w:sz w:val="20"/>
          <w:szCs w:val="20"/>
        </w:rPr>
        <w:t>Mayor</w:t>
      </w:r>
      <w:r w:rsidR="008C5686">
        <w:rPr>
          <w:rFonts w:ascii="Arial" w:hAnsi="Arial" w:cs="Arial"/>
          <w:sz w:val="20"/>
          <w:szCs w:val="20"/>
        </w:rPr>
        <w:t>”</w:t>
      </w:r>
      <w:r w:rsidRPr="003100E7">
        <w:rPr>
          <w:rFonts w:ascii="Arial" w:hAnsi="Arial" w:cs="Arial"/>
          <w:sz w:val="20"/>
          <w:szCs w:val="20"/>
        </w:rPr>
        <w:t xml:space="preserve"> Rica Bi</w:t>
      </w:r>
      <w:r w:rsidR="003100E7" w:rsidRPr="003100E7">
        <w:rPr>
          <w:rFonts w:ascii="Arial" w:hAnsi="Arial" w:cs="Arial"/>
          <w:sz w:val="20"/>
          <w:szCs w:val="20"/>
        </w:rPr>
        <w:t>ñ</w:t>
      </w:r>
      <w:r w:rsidR="00CA693B" w:rsidRPr="003100E7">
        <w:rPr>
          <w:rFonts w:ascii="Arial" w:hAnsi="Arial" w:cs="Arial"/>
          <w:sz w:val="20"/>
          <w:szCs w:val="20"/>
        </w:rPr>
        <w:t xml:space="preserve">as and </w:t>
      </w:r>
      <w:r w:rsidR="008C5686">
        <w:rPr>
          <w:rFonts w:ascii="Arial" w:hAnsi="Arial" w:cs="Arial"/>
          <w:sz w:val="20"/>
          <w:szCs w:val="20"/>
        </w:rPr>
        <w:t>“</w:t>
      </w:r>
      <w:r w:rsidR="00607478">
        <w:rPr>
          <w:rFonts w:ascii="Arial" w:hAnsi="Arial" w:cs="Arial"/>
          <w:sz w:val="20"/>
          <w:szCs w:val="20"/>
        </w:rPr>
        <w:t xml:space="preserve">Child </w:t>
      </w:r>
      <w:proofErr w:type="gramStart"/>
      <w:r w:rsidR="00CA693B" w:rsidRPr="003100E7">
        <w:rPr>
          <w:rFonts w:ascii="Arial" w:hAnsi="Arial" w:cs="Arial"/>
          <w:sz w:val="20"/>
          <w:szCs w:val="20"/>
        </w:rPr>
        <w:t>Vice</w:t>
      </w:r>
      <w:proofErr w:type="gramEnd"/>
      <w:r w:rsidR="00CA693B" w:rsidRPr="003100E7">
        <w:rPr>
          <w:rFonts w:ascii="Arial" w:hAnsi="Arial" w:cs="Arial"/>
          <w:sz w:val="20"/>
          <w:szCs w:val="20"/>
        </w:rPr>
        <w:t xml:space="preserve"> Mayor</w:t>
      </w:r>
      <w:r w:rsidR="008C5686">
        <w:rPr>
          <w:rFonts w:ascii="Arial" w:hAnsi="Arial" w:cs="Arial"/>
          <w:sz w:val="20"/>
          <w:szCs w:val="20"/>
        </w:rPr>
        <w:t>”</w:t>
      </w:r>
      <w:r w:rsidR="00CA693B" w:rsidRPr="003100E7">
        <w:rPr>
          <w:rFonts w:ascii="Arial" w:hAnsi="Arial" w:cs="Arial"/>
          <w:sz w:val="20"/>
          <w:szCs w:val="20"/>
        </w:rPr>
        <w:t xml:space="preserve"> KC Luyahan from </w:t>
      </w:r>
      <w:r w:rsidR="003100E7" w:rsidRPr="003100E7">
        <w:rPr>
          <w:rFonts w:ascii="Arial" w:hAnsi="Arial" w:cs="Arial"/>
          <w:sz w:val="20"/>
          <w:szCs w:val="20"/>
        </w:rPr>
        <w:t xml:space="preserve">AMVI-supported </w:t>
      </w:r>
      <w:r w:rsidR="00CA693B" w:rsidRPr="003100E7">
        <w:rPr>
          <w:rFonts w:ascii="Arial" w:hAnsi="Arial" w:cs="Arial"/>
          <w:sz w:val="20"/>
          <w:szCs w:val="20"/>
        </w:rPr>
        <w:t>Do</w:t>
      </w:r>
      <w:r w:rsidR="003100E7" w:rsidRPr="003100E7">
        <w:rPr>
          <w:rFonts w:ascii="Arial" w:hAnsi="Arial" w:cs="Arial"/>
          <w:sz w:val="20"/>
          <w:szCs w:val="20"/>
        </w:rPr>
        <w:t>ñ</w:t>
      </w:r>
      <w:r w:rsidR="00CA693B" w:rsidRPr="003100E7">
        <w:rPr>
          <w:rFonts w:ascii="Arial" w:hAnsi="Arial" w:cs="Arial"/>
          <w:sz w:val="20"/>
          <w:szCs w:val="20"/>
        </w:rPr>
        <w:t xml:space="preserve">a Rosario National High School. </w:t>
      </w:r>
    </w:p>
    <w:p w:rsidR="003100E7" w:rsidRDefault="003100E7" w:rsidP="00AE413A">
      <w:pPr>
        <w:spacing w:after="0" w:line="360" w:lineRule="auto"/>
        <w:jc w:val="both"/>
        <w:rPr>
          <w:rFonts w:ascii="Arial" w:hAnsi="Arial" w:cs="Arial"/>
          <w:sz w:val="20"/>
          <w:szCs w:val="20"/>
        </w:rPr>
      </w:pPr>
    </w:p>
    <w:p w:rsidR="003100E7" w:rsidRDefault="003100E7" w:rsidP="00AE413A">
      <w:pPr>
        <w:spacing w:after="0" w:line="360" w:lineRule="auto"/>
        <w:jc w:val="both"/>
        <w:rPr>
          <w:rFonts w:ascii="Arial" w:hAnsi="Arial" w:cs="Arial"/>
          <w:sz w:val="20"/>
          <w:szCs w:val="20"/>
        </w:rPr>
      </w:pPr>
      <w:r>
        <w:rPr>
          <w:rFonts w:ascii="Arial" w:hAnsi="Arial" w:cs="Arial"/>
          <w:sz w:val="20"/>
          <w:szCs w:val="20"/>
        </w:rPr>
        <w:t xml:space="preserve">Just like Tubay’s local government composition, they are supported by </w:t>
      </w:r>
      <w:r w:rsidR="008C5686">
        <w:rPr>
          <w:rFonts w:ascii="Arial" w:hAnsi="Arial" w:cs="Arial"/>
          <w:sz w:val="20"/>
          <w:szCs w:val="20"/>
        </w:rPr>
        <w:t>“</w:t>
      </w:r>
      <w:r w:rsidR="00607478">
        <w:rPr>
          <w:rFonts w:ascii="Arial" w:hAnsi="Arial" w:cs="Arial"/>
          <w:sz w:val="20"/>
          <w:szCs w:val="20"/>
        </w:rPr>
        <w:t xml:space="preserve">Child </w:t>
      </w:r>
      <w:proofErr w:type="spellStart"/>
      <w:r w:rsidR="00CA693B" w:rsidRPr="003100E7">
        <w:rPr>
          <w:rFonts w:ascii="Arial" w:hAnsi="Arial" w:cs="Arial"/>
          <w:i/>
          <w:sz w:val="20"/>
          <w:szCs w:val="20"/>
        </w:rPr>
        <w:t>Sangguniang</w:t>
      </w:r>
      <w:proofErr w:type="spellEnd"/>
      <w:r w:rsidR="00CA693B" w:rsidRPr="003100E7">
        <w:rPr>
          <w:rFonts w:ascii="Arial" w:hAnsi="Arial" w:cs="Arial"/>
          <w:i/>
          <w:sz w:val="20"/>
          <w:szCs w:val="20"/>
        </w:rPr>
        <w:t xml:space="preserve"> Bayan</w:t>
      </w:r>
      <w:r w:rsidR="008C5686" w:rsidRPr="008C5686">
        <w:rPr>
          <w:rFonts w:ascii="Arial" w:hAnsi="Arial" w:cs="Arial"/>
          <w:sz w:val="20"/>
          <w:szCs w:val="20"/>
        </w:rPr>
        <w:t>”</w:t>
      </w:r>
      <w:r w:rsidR="00CA693B" w:rsidRPr="003100E7">
        <w:rPr>
          <w:rFonts w:ascii="Arial" w:hAnsi="Arial" w:cs="Arial"/>
          <w:sz w:val="20"/>
          <w:szCs w:val="20"/>
        </w:rPr>
        <w:t xml:space="preserve"> </w:t>
      </w:r>
      <w:r>
        <w:rPr>
          <w:rFonts w:ascii="Arial" w:hAnsi="Arial" w:cs="Arial"/>
          <w:sz w:val="20"/>
          <w:szCs w:val="20"/>
        </w:rPr>
        <w:t xml:space="preserve">members: </w:t>
      </w:r>
      <w:r w:rsidR="00CA693B" w:rsidRPr="003100E7">
        <w:rPr>
          <w:rFonts w:ascii="Arial" w:hAnsi="Arial" w:cs="Arial"/>
          <w:sz w:val="20"/>
          <w:szCs w:val="20"/>
        </w:rPr>
        <w:t xml:space="preserve">Amor </w:t>
      </w:r>
      <w:proofErr w:type="spellStart"/>
      <w:r w:rsidR="00CA693B" w:rsidRPr="003100E7">
        <w:rPr>
          <w:rFonts w:ascii="Arial" w:hAnsi="Arial" w:cs="Arial"/>
          <w:sz w:val="20"/>
          <w:szCs w:val="20"/>
        </w:rPr>
        <w:t>Serino</w:t>
      </w:r>
      <w:proofErr w:type="spellEnd"/>
      <w:r w:rsidR="00CA693B" w:rsidRPr="003100E7">
        <w:rPr>
          <w:rFonts w:ascii="Arial" w:hAnsi="Arial" w:cs="Arial"/>
          <w:sz w:val="20"/>
          <w:szCs w:val="20"/>
        </w:rPr>
        <w:t xml:space="preserve">, Gian </w:t>
      </w:r>
      <w:proofErr w:type="spellStart"/>
      <w:r w:rsidR="00CA693B" w:rsidRPr="003100E7">
        <w:rPr>
          <w:rFonts w:ascii="Arial" w:hAnsi="Arial" w:cs="Arial"/>
          <w:sz w:val="20"/>
          <w:szCs w:val="20"/>
        </w:rPr>
        <w:t>Jumao</w:t>
      </w:r>
      <w:proofErr w:type="spellEnd"/>
      <w:r w:rsidR="00CA693B" w:rsidRPr="003100E7">
        <w:rPr>
          <w:rFonts w:ascii="Arial" w:hAnsi="Arial" w:cs="Arial"/>
          <w:sz w:val="20"/>
          <w:szCs w:val="20"/>
        </w:rPr>
        <w:t>-as (</w:t>
      </w:r>
      <w:proofErr w:type="spellStart"/>
      <w:r w:rsidR="00CA693B" w:rsidRPr="003100E7">
        <w:rPr>
          <w:rFonts w:ascii="Arial" w:hAnsi="Arial" w:cs="Arial"/>
          <w:sz w:val="20"/>
          <w:szCs w:val="20"/>
        </w:rPr>
        <w:t>Tagmamarkay</w:t>
      </w:r>
      <w:proofErr w:type="spellEnd"/>
      <w:r w:rsidR="00CA693B" w:rsidRPr="003100E7">
        <w:rPr>
          <w:rFonts w:ascii="Arial" w:hAnsi="Arial" w:cs="Arial"/>
          <w:sz w:val="20"/>
          <w:szCs w:val="20"/>
        </w:rPr>
        <w:t xml:space="preserve"> Elementary School), Ryne Torrevillas (Tubay Central Elementary School), Gia Abby Rizon (Tubay National High School), Raj Pia</w:t>
      </w:r>
      <w:r>
        <w:rPr>
          <w:rFonts w:ascii="Arial" w:hAnsi="Arial" w:cs="Arial"/>
          <w:sz w:val="20"/>
          <w:szCs w:val="20"/>
        </w:rPr>
        <w:t xml:space="preserve"> and</w:t>
      </w:r>
      <w:r w:rsidR="00CA693B" w:rsidRPr="003100E7">
        <w:rPr>
          <w:rFonts w:ascii="Arial" w:hAnsi="Arial" w:cs="Arial"/>
          <w:sz w:val="20"/>
          <w:szCs w:val="20"/>
        </w:rPr>
        <w:t xml:space="preserve"> Norin Kate Villeza (</w:t>
      </w:r>
      <w:r w:rsidRPr="003100E7">
        <w:rPr>
          <w:rFonts w:ascii="Arial" w:hAnsi="Arial" w:cs="Arial"/>
          <w:sz w:val="20"/>
          <w:szCs w:val="20"/>
        </w:rPr>
        <w:t>Doña Rosario National High School</w:t>
      </w:r>
      <w:r w:rsidR="00CA693B" w:rsidRPr="003100E7">
        <w:rPr>
          <w:rFonts w:ascii="Arial" w:hAnsi="Arial" w:cs="Arial"/>
          <w:sz w:val="20"/>
          <w:szCs w:val="20"/>
        </w:rPr>
        <w:t>), Shane Carestian Juares (Tagpangahoy Elementary School)</w:t>
      </w:r>
      <w:r>
        <w:rPr>
          <w:rFonts w:ascii="Arial" w:hAnsi="Arial" w:cs="Arial"/>
          <w:sz w:val="20"/>
          <w:szCs w:val="20"/>
        </w:rPr>
        <w:t xml:space="preserve"> and</w:t>
      </w:r>
      <w:r w:rsidR="00CA693B" w:rsidRPr="003100E7">
        <w:rPr>
          <w:rFonts w:ascii="Arial" w:hAnsi="Arial" w:cs="Arial"/>
          <w:sz w:val="20"/>
          <w:szCs w:val="20"/>
        </w:rPr>
        <w:t xml:space="preserve"> Jhundie Orcullo (Tinigbasan Elementary School). </w:t>
      </w:r>
    </w:p>
    <w:p w:rsidR="003100E7" w:rsidRDefault="003100E7" w:rsidP="00AE413A">
      <w:pPr>
        <w:spacing w:after="0" w:line="360" w:lineRule="auto"/>
        <w:jc w:val="both"/>
        <w:rPr>
          <w:rFonts w:ascii="Arial" w:hAnsi="Arial" w:cs="Arial"/>
          <w:sz w:val="20"/>
          <w:szCs w:val="20"/>
        </w:rPr>
      </w:pPr>
    </w:p>
    <w:p w:rsidR="009E2F49" w:rsidRPr="003100E7" w:rsidRDefault="00CA693B" w:rsidP="00AE413A">
      <w:pPr>
        <w:spacing w:after="0" w:line="360" w:lineRule="auto"/>
        <w:jc w:val="both"/>
        <w:rPr>
          <w:rFonts w:ascii="Arial" w:hAnsi="Arial" w:cs="Arial"/>
          <w:sz w:val="20"/>
          <w:szCs w:val="20"/>
        </w:rPr>
      </w:pPr>
      <w:r w:rsidRPr="003100E7">
        <w:rPr>
          <w:rFonts w:ascii="Arial" w:hAnsi="Arial" w:cs="Arial"/>
          <w:sz w:val="20"/>
          <w:szCs w:val="20"/>
        </w:rPr>
        <w:t xml:space="preserve">The </w:t>
      </w:r>
      <w:r w:rsidR="003100E7">
        <w:rPr>
          <w:rFonts w:ascii="Arial" w:hAnsi="Arial" w:cs="Arial"/>
          <w:sz w:val="20"/>
          <w:szCs w:val="20"/>
        </w:rPr>
        <w:t>youth r</w:t>
      </w:r>
      <w:r w:rsidRPr="003100E7">
        <w:rPr>
          <w:rFonts w:ascii="Arial" w:hAnsi="Arial" w:cs="Arial"/>
          <w:sz w:val="20"/>
          <w:szCs w:val="20"/>
        </w:rPr>
        <w:t xml:space="preserve">epresentatives to the Municipal Council for the Protection of the Children are Rica </w:t>
      </w:r>
      <w:proofErr w:type="spellStart"/>
      <w:r w:rsidRPr="003100E7">
        <w:rPr>
          <w:rFonts w:ascii="Arial" w:hAnsi="Arial" w:cs="Arial"/>
          <w:sz w:val="20"/>
          <w:szCs w:val="20"/>
        </w:rPr>
        <w:t>Bi</w:t>
      </w:r>
      <w:r w:rsidR="008C5686" w:rsidRPr="003100E7">
        <w:rPr>
          <w:rFonts w:ascii="Arial" w:hAnsi="Arial" w:cs="Arial"/>
          <w:sz w:val="20"/>
          <w:szCs w:val="20"/>
        </w:rPr>
        <w:t>ñ</w:t>
      </w:r>
      <w:r w:rsidRPr="003100E7">
        <w:rPr>
          <w:rFonts w:ascii="Arial" w:hAnsi="Arial" w:cs="Arial"/>
          <w:sz w:val="20"/>
          <w:szCs w:val="20"/>
        </w:rPr>
        <w:t>as</w:t>
      </w:r>
      <w:proofErr w:type="spellEnd"/>
      <w:r w:rsidRPr="003100E7">
        <w:rPr>
          <w:rFonts w:ascii="Arial" w:hAnsi="Arial" w:cs="Arial"/>
          <w:sz w:val="20"/>
          <w:szCs w:val="20"/>
        </w:rPr>
        <w:t xml:space="preserve"> and </w:t>
      </w:r>
      <w:proofErr w:type="spellStart"/>
      <w:r w:rsidRPr="003100E7">
        <w:rPr>
          <w:rFonts w:ascii="Arial" w:hAnsi="Arial" w:cs="Arial"/>
          <w:sz w:val="20"/>
          <w:szCs w:val="20"/>
        </w:rPr>
        <w:t>Ryne</w:t>
      </w:r>
      <w:proofErr w:type="spellEnd"/>
      <w:r w:rsidRPr="003100E7">
        <w:rPr>
          <w:rFonts w:ascii="Arial" w:hAnsi="Arial" w:cs="Arial"/>
          <w:sz w:val="20"/>
          <w:szCs w:val="20"/>
        </w:rPr>
        <w:t xml:space="preserve"> </w:t>
      </w:r>
      <w:proofErr w:type="spellStart"/>
      <w:r w:rsidRPr="003100E7">
        <w:rPr>
          <w:rFonts w:ascii="Arial" w:hAnsi="Arial" w:cs="Arial"/>
          <w:sz w:val="20"/>
          <w:szCs w:val="20"/>
        </w:rPr>
        <w:t>Torrevillas</w:t>
      </w:r>
      <w:proofErr w:type="spellEnd"/>
      <w:r w:rsidRPr="003100E7">
        <w:rPr>
          <w:rFonts w:ascii="Arial" w:hAnsi="Arial" w:cs="Arial"/>
          <w:sz w:val="20"/>
          <w:szCs w:val="20"/>
        </w:rPr>
        <w:t>.</w:t>
      </w:r>
    </w:p>
    <w:p w:rsidR="00CA693B" w:rsidRDefault="00CA693B" w:rsidP="00AE413A">
      <w:pPr>
        <w:spacing w:after="0" w:line="360" w:lineRule="auto"/>
        <w:jc w:val="both"/>
        <w:rPr>
          <w:rFonts w:ascii="Arial" w:hAnsi="Arial" w:cs="Arial"/>
          <w:sz w:val="20"/>
          <w:szCs w:val="20"/>
        </w:rPr>
      </w:pPr>
    </w:p>
    <w:p w:rsidR="00CA693B" w:rsidRPr="00CA693B" w:rsidRDefault="00CA693B" w:rsidP="00AE413A">
      <w:pPr>
        <w:spacing w:after="0" w:line="360" w:lineRule="auto"/>
        <w:jc w:val="both"/>
        <w:rPr>
          <w:rFonts w:ascii="Arial" w:hAnsi="Arial" w:cs="Arial"/>
          <w:b/>
          <w:sz w:val="20"/>
          <w:szCs w:val="20"/>
        </w:rPr>
      </w:pPr>
      <w:r>
        <w:rPr>
          <w:rFonts w:ascii="Arial" w:hAnsi="Arial" w:cs="Arial"/>
          <w:b/>
          <w:sz w:val="20"/>
          <w:szCs w:val="20"/>
        </w:rPr>
        <w:t xml:space="preserve">Showcasing young </w:t>
      </w:r>
      <w:r w:rsidR="003100E7">
        <w:rPr>
          <w:rFonts w:ascii="Arial" w:hAnsi="Arial" w:cs="Arial"/>
          <w:b/>
          <w:sz w:val="20"/>
          <w:szCs w:val="20"/>
        </w:rPr>
        <w:t>talents</w:t>
      </w:r>
    </w:p>
    <w:p w:rsidR="00312D6E" w:rsidRDefault="003100E7" w:rsidP="00AE413A">
      <w:pPr>
        <w:spacing w:after="0" w:line="360" w:lineRule="auto"/>
        <w:jc w:val="both"/>
        <w:rPr>
          <w:rFonts w:ascii="Arial" w:hAnsi="Arial" w:cs="Arial"/>
          <w:sz w:val="20"/>
          <w:szCs w:val="20"/>
        </w:rPr>
      </w:pPr>
      <w:r>
        <w:rPr>
          <w:rFonts w:ascii="Arial" w:hAnsi="Arial" w:cs="Arial"/>
          <w:sz w:val="20"/>
          <w:szCs w:val="20"/>
        </w:rPr>
        <w:t xml:space="preserve">Aptly </w:t>
      </w:r>
      <w:r w:rsidR="00CA693B">
        <w:rPr>
          <w:rFonts w:ascii="Arial" w:hAnsi="Arial" w:cs="Arial"/>
          <w:sz w:val="20"/>
          <w:szCs w:val="20"/>
        </w:rPr>
        <w:t>theme</w:t>
      </w:r>
      <w:r>
        <w:rPr>
          <w:rFonts w:ascii="Arial" w:hAnsi="Arial" w:cs="Arial"/>
          <w:sz w:val="20"/>
          <w:szCs w:val="20"/>
        </w:rPr>
        <w:t>d</w:t>
      </w:r>
      <w:r w:rsidR="00CA693B">
        <w:rPr>
          <w:rFonts w:ascii="Arial" w:hAnsi="Arial" w:cs="Arial"/>
          <w:sz w:val="20"/>
          <w:szCs w:val="20"/>
        </w:rPr>
        <w:t xml:space="preserve">, </w:t>
      </w:r>
      <w:r w:rsidR="00CA693B" w:rsidRPr="003100E7">
        <w:rPr>
          <w:rFonts w:ascii="Arial" w:hAnsi="Arial" w:cs="Arial"/>
          <w:i/>
          <w:sz w:val="20"/>
          <w:szCs w:val="20"/>
        </w:rPr>
        <w:t>Isulong: Kalidad na Edukasyon Para sa Lahat ng Bata</w:t>
      </w:r>
      <w:r w:rsidR="00CA693B">
        <w:rPr>
          <w:rFonts w:ascii="Arial" w:hAnsi="Arial" w:cs="Arial"/>
          <w:sz w:val="20"/>
          <w:szCs w:val="20"/>
        </w:rPr>
        <w:t xml:space="preserve"> (Advancing Quality Education for All</w:t>
      </w:r>
      <w:r>
        <w:rPr>
          <w:rFonts w:ascii="Arial" w:hAnsi="Arial" w:cs="Arial"/>
          <w:sz w:val="20"/>
          <w:szCs w:val="20"/>
        </w:rPr>
        <w:t xml:space="preserve"> Children</w:t>
      </w:r>
      <w:r w:rsidR="00CA693B">
        <w:rPr>
          <w:rFonts w:ascii="Arial" w:hAnsi="Arial" w:cs="Arial"/>
          <w:sz w:val="20"/>
          <w:szCs w:val="20"/>
        </w:rPr>
        <w:t xml:space="preserve">), </w:t>
      </w:r>
      <w:r>
        <w:rPr>
          <w:rFonts w:ascii="Arial" w:hAnsi="Arial" w:cs="Arial"/>
          <w:sz w:val="20"/>
          <w:szCs w:val="20"/>
        </w:rPr>
        <w:t>the celebration</w:t>
      </w:r>
      <w:r w:rsidR="00465F97">
        <w:rPr>
          <w:rFonts w:ascii="Arial" w:hAnsi="Arial" w:cs="Arial"/>
          <w:sz w:val="20"/>
          <w:szCs w:val="20"/>
        </w:rPr>
        <w:t xml:space="preserve"> </w:t>
      </w:r>
      <w:r>
        <w:rPr>
          <w:rFonts w:ascii="Arial" w:hAnsi="Arial" w:cs="Arial"/>
          <w:sz w:val="20"/>
          <w:szCs w:val="20"/>
        </w:rPr>
        <w:t xml:space="preserve">also </w:t>
      </w:r>
      <w:r w:rsidR="00465F97">
        <w:rPr>
          <w:rFonts w:ascii="Arial" w:hAnsi="Arial" w:cs="Arial"/>
          <w:sz w:val="20"/>
          <w:szCs w:val="20"/>
        </w:rPr>
        <w:t xml:space="preserve">showcased </w:t>
      </w:r>
      <w:r>
        <w:rPr>
          <w:rFonts w:ascii="Arial" w:hAnsi="Arial" w:cs="Arial"/>
          <w:sz w:val="20"/>
          <w:szCs w:val="20"/>
        </w:rPr>
        <w:t>the talents of children from different community day care centers and schools in the field of oration, singing and dancing.  The competition gathered</w:t>
      </w:r>
      <w:r w:rsidR="00465F97">
        <w:rPr>
          <w:rFonts w:ascii="Arial" w:hAnsi="Arial" w:cs="Arial"/>
          <w:sz w:val="20"/>
          <w:szCs w:val="20"/>
        </w:rPr>
        <w:t xml:space="preserve"> parents</w:t>
      </w:r>
      <w:r>
        <w:rPr>
          <w:rFonts w:ascii="Arial" w:hAnsi="Arial" w:cs="Arial"/>
          <w:sz w:val="20"/>
          <w:szCs w:val="20"/>
        </w:rPr>
        <w:t xml:space="preserve"> and </w:t>
      </w:r>
      <w:r w:rsidR="00465F97">
        <w:rPr>
          <w:rFonts w:ascii="Arial" w:hAnsi="Arial" w:cs="Arial"/>
          <w:sz w:val="20"/>
          <w:szCs w:val="20"/>
        </w:rPr>
        <w:t>teachers</w:t>
      </w:r>
      <w:r>
        <w:rPr>
          <w:rFonts w:ascii="Arial" w:hAnsi="Arial" w:cs="Arial"/>
          <w:sz w:val="20"/>
          <w:szCs w:val="20"/>
        </w:rPr>
        <w:t xml:space="preserve"> across the municipality</w:t>
      </w:r>
      <w:r w:rsidR="00465F97">
        <w:rPr>
          <w:rFonts w:ascii="Arial" w:hAnsi="Arial" w:cs="Arial"/>
          <w:sz w:val="20"/>
          <w:szCs w:val="20"/>
        </w:rPr>
        <w:t xml:space="preserve"> </w:t>
      </w:r>
      <w:r w:rsidR="00CA693B">
        <w:rPr>
          <w:rFonts w:ascii="Arial" w:hAnsi="Arial" w:cs="Arial"/>
          <w:sz w:val="20"/>
          <w:szCs w:val="20"/>
        </w:rPr>
        <w:t xml:space="preserve">to witness the potentials </w:t>
      </w:r>
      <w:r>
        <w:rPr>
          <w:rFonts w:ascii="Arial" w:hAnsi="Arial" w:cs="Arial"/>
          <w:sz w:val="20"/>
          <w:szCs w:val="20"/>
        </w:rPr>
        <w:t>of their next generation.</w:t>
      </w:r>
    </w:p>
    <w:p w:rsidR="003100E7" w:rsidRDefault="003100E7" w:rsidP="00AE413A">
      <w:pPr>
        <w:spacing w:after="0" w:line="360" w:lineRule="auto"/>
        <w:jc w:val="both"/>
        <w:rPr>
          <w:rFonts w:ascii="Arial" w:hAnsi="Arial" w:cs="Arial"/>
          <w:sz w:val="20"/>
          <w:szCs w:val="20"/>
        </w:rPr>
      </w:pPr>
    </w:p>
    <w:p w:rsidR="00CA693B" w:rsidRDefault="003100E7" w:rsidP="00AE413A">
      <w:pPr>
        <w:spacing w:after="0" w:line="360" w:lineRule="auto"/>
        <w:jc w:val="both"/>
        <w:rPr>
          <w:rFonts w:ascii="Arial" w:hAnsi="Arial" w:cs="Arial"/>
          <w:sz w:val="20"/>
          <w:szCs w:val="20"/>
        </w:rPr>
      </w:pPr>
      <w:r>
        <w:rPr>
          <w:rFonts w:ascii="Arial" w:hAnsi="Arial" w:cs="Arial"/>
          <w:sz w:val="20"/>
          <w:szCs w:val="20"/>
        </w:rPr>
        <w:t>Beto Elementary School bagged t</w:t>
      </w:r>
      <w:r w:rsidR="00312D6E">
        <w:rPr>
          <w:rFonts w:ascii="Arial" w:hAnsi="Arial" w:cs="Arial"/>
          <w:sz w:val="20"/>
          <w:szCs w:val="20"/>
        </w:rPr>
        <w:t>he champion</w:t>
      </w:r>
      <w:r>
        <w:rPr>
          <w:rFonts w:ascii="Arial" w:hAnsi="Arial" w:cs="Arial"/>
          <w:sz w:val="20"/>
          <w:szCs w:val="20"/>
        </w:rPr>
        <w:t>ship</w:t>
      </w:r>
      <w:r w:rsidR="00312D6E">
        <w:rPr>
          <w:rFonts w:ascii="Arial" w:hAnsi="Arial" w:cs="Arial"/>
          <w:sz w:val="20"/>
          <w:szCs w:val="20"/>
        </w:rPr>
        <w:t xml:space="preserve"> for Oration while </w:t>
      </w:r>
      <w:r>
        <w:rPr>
          <w:rFonts w:ascii="Arial" w:hAnsi="Arial" w:cs="Arial"/>
          <w:sz w:val="20"/>
          <w:szCs w:val="20"/>
        </w:rPr>
        <w:t>the</w:t>
      </w:r>
      <w:r w:rsidR="00312D6E">
        <w:rPr>
          <w:rFonts w:ascii="Arial" w:hAnsi="Arial" w:cs="Arial"/>
          <w:sz w:val="20"/>
          <w:szCs w:val="20"/>
        </w:rPr>
        <w:t xml:space="preserve"> </w:t>
      </w:r>
      <w:r>
        <w:rPr>
          <w:rFonts w:ascii="Arial" w:hAnsi="Arial" w:cs="Arial"/>
          <w:sz w:val="20"/>
          <w:szCs w:val="20"/>
        </w:rPr>
        <w:t>v</w:t>
      </w:r>
      <w:r w:rsidR="00312D6E">
        <w:rPr>
          <w:rFonts w:ascii="Arial" w:hAnsi="Arial" w:cs="Arial"/>
          <w:sz w:val="20"/>
          <w:szCs w:val="20"/>
        </w:rPr>
        <w:t xml:space="preserve">ocal </w:t>
      </w:r>
      <w:r>
        <w:rPr>
          <w:rFonts w:ascii="Arial" w:hAnsi="Arial" w:cs="Arial"/>
          <w:sz w:val="20"/>
          <w:szCs w:val="20"/>
        </w:rPr>
        <w:t>s</w:t>
      </w:r>
      <w:r w:rsidR="00312D6E">
        <w:rPr>
          <w:rFonts w:ascii="Arial" w:hAnsi="Arial" w:cs="Arial"/>
          <w:sz w:val="20"/>
          <w:szCs w:val="20"/>
        </w:rPr>
        <w:t xml:space="preserve">olo </w:t>
      </w:r>
      <w:r>
        <w:rPr>
          <w:rFonts w:ascii="Arial" w:hAnsi="Arial" w:cs="Arial"/>
          <w:sz w:val="20"/>
          <w:szCs w:val="20"/>
        </w:rPr>
        <w:t>c</w:t>
      </w:r>
      <w:r w:rsidR="00312D6E">
        <w:rPr>
          <w:rFonts w:ascii="Arial" w:hAnsi="Arial" w:cs="Arial"/>
          <w:sz w:val="20"/>
          <w:szCs w:val="20"/>
        </w:rPr>
        <w:t xml:space="preserve">ompetition </w:t>
      </w:r>
      <w:r>
        <w:rPr>
          <w:rFonts w:ascii="Arial" w:hAnsi="Arial" w:cs="Arial"/>
          <w:sz w:val="20"/>
          <w:szCs w:val="20"/>
        </w:rPr>
        <w:t xml:space="preserve">winner </w:t>
      </w:r>
      <w:r w:rsidR="00312D6E">
        <w:rPr>
          <w:rFonts w:ascii="Arial" w:hAnsi="Arial" w:cs="Arial"/>
          <w:sz w:val="20"/>
          <w:szCs w:val="20"/>
        </w:rPr>
        <w:t>was from Lawigan Elementary School</w:t>
      </w:r>
      <w:r>
        <w:rPr>
          <w:rFonts w:ascii="Arial" w:hAnsi="Arial" w:cs="Arial"/>
          <w:sz w:val="20"/>
          <w:szCs w:val="20"/>
        </w:rPr>
        <w:t xml:space="preserve">.  Finally, </w:t>
      </w:r>
      <w:r w:rsidR="00312D6E">
        <w:rPr>
          <w:rFonts w:ascii="Arial" w:hAnsi="Arial" w:cs="Arial"/>
          <w:sz w:val="20"/>
          <w:szCs w:val="20"/>
        </w:rPr>
        <w:t>Do</w:t>
      </w:r>
      <w:r w:rsidRPr="003100E7">
        <w:rPr>
          <w:rFonts w:ascii="Arial" w:hAnsi="Arial" w:cs="Arial"/>
          <w:sz w:val="20"/>
          <w:szCs w:val="20"/>
        </w:rPr>
        <w:t>ñ</w:t>
      </w:r>
      <w:r w:rsidR="00312D6E">
        <w:rPr>
          <w:rFonts w:ascii="Arial" w:hAnsi="Arial" w:cs="Arial"/>
          <w:sz w:val="20"/>
          <w:szCs w:val="20"/>
        </w:rPr>
        <w:t xml:space="preserve">a Rosario National High School </w:t>
      </w:r>
      <w:r>
        <w:rPr>
          <w:rFonts w:ascii="Arial" w:hAnsi="Arial" w:cs="Arial"/>
          <w:sz w:val="20"/>
          <w:szCs w:val="20"/>
        </w:rPr>
        <w:t xml:space="preserve">cornered </w:t>
      </w:r>
      <w:r w:rsidR="00312D6E">
        <w:rPr>
          <w:rFonts w:ascii="Arial" w:hAnsi="Arial" w:cs="Arial"/>
          <w:sz w:val="20"/>
          <w:szCs w:val="20"/>
        </w:rPr>
        <w:t xml:space="preserve">the </w:t>
      </w:r>
      <w:r>
        <w:rPr>
          <w:rFonts w:ascii="Arial" w:hAnsi="Arial" w:cs="Arial"/>
          <w:sz w:val="20"/>
          <w:szCs w:val="20"/>
        </w:rPr>
        <w:t>g</w:t>
      </w:r>
      <w:r w:rsidR="00312D6E">
        <w:rPr>
          <w:rFonts w:ascii="Arial" w:hAnsi="Arial" w:cs="Arial"/>
          <w:sz w:val="20"/>
          <w:szCs w:val="20"/>
        </w:rPr>
        <w:t xml:space="preserve">roup </w:t>
      </w:r>
      <w:r>
        <w:rPr>
          <w:rFonts w:ascii="Arial" w:hAnsi="Arial" w:cs="Arial"/>
          <w:sz w:val="20"/>
          <w:szCs w:val="20"/>
        </w:rPr>
        <w:t>d</w:t>
      </w:r>
      <w:r w:rsidR="00312D6E">
        <w:rPr>
          <w:rFonts w:ascii="Arial" w:hAnsi="Arial" w:cs="Arial"/>
          <w:sz w:val="20"/>
          <w:szCs w:val="20"/>
        </w:rPr>
        <w:t xml:space="preserve">ance </w:t>
      </w:r>
      <w:r>
        <w:rPr>
          <w:rFonts w:ascii="Arial" w:hAnsi="Arial" w:cs="Arial"/>
          <w:sz w:val="20"/>
          <w:szCs w:val="20"/>
        </w:rPr>
        <w:t>c</w:t>
      </w:r>
      <w:r w:rsidR="00312D6E">
        <w:rPr>
          <w:rFonts w:ascii="Arial" w:hAnsi="Arial" w:cs="Arial"/>
          <w:sz w:val="20"/>
          <w:szCs w:val="20"/>
        </w:rPr>
        <w:t>ompetition</w:t>
      </w:r>
      <w:r>
        <w:rPr>
          <w:rFonts w:ascii="Arial" w:hAnsi="Arial" w:cs="Arial"/>
          <w:sz w:val="20"/>
          <w:szCs w:val="20"/>
        </w:rPr>
        <w:t xml:space="preserve">, which capped the </w:t>
      </w:r>
      <w:r w:rsidR="00607478">
        <w:rPr>
          <w:rFonts w:ascii="Arial" w:hAnsi="Arial" w:cs="Arial"/>
          <w:sz w:val="20"/>
          <w:szCs w:val="20"/>
        </w:rPr>
        <w:t>morning’s affair</w:t>
      </w:r>
      <w:r>
        <w:rPr>
          <w:rFonts w:ascii="Arial" w:hAnsi="Arial" w:cs="Arial"/>
          <w:sz w:val="20"/>
          <w:szCs w:val="20"/>
        </w:rPr>
        <w:t>.</w:t>
      </w:r>
      <w:r w:rsidR="00607478">
        <w:rPr>
          <w:rFonts w:ascii="Arial" w:hAnsi="Arial" w:cs="Arial"/>
          <w:sz w:val="20"/>
          <w:szCs w:val="20"/>
        </w:rPr>
        <w:t xml:space="preserve"> </w:t>
      </w:r>
      <w:r w:rsidR="008C5686">
        <w:rPr>
          <w:rFonts w:ascii="Arial" w:hAnsi="Arial" w:cs="Arial"/>
          <w:sz w:val="20"/>
          <w:szCs w:val="20"/>
        </w:rPr>
        <w:t xml:space="preserve"> </w:t>
      </w:r>
    </w:p>
    <w:p w:rsidR="00312D6E" w:rsidRDefault="00312D6E" w:rsidP="00AE413A">
      <w:pPr>
        <w:spacing w:after="0" w:line="360" w:lineRule="auto"/>
        <w:jc w:val="both"/>
        <w:rPr>
          <w:rFonts w:ascii="Arial" w:hAnsi="Arial" w:cs="Arial"/>
          <w:sz w:val="20"/>
          <w:szCs w:val="20"/>
        </w:rPr>
      </w:pPr>
    </w:p>
    <w:p w:rsidR="00312D6E" w:rsidRPr="00312D6E" w:rsidRDefault="00312D6E" w:rsidP="00AE413A">
      <w:pPr>
        <w:spacing w:after="0" w:line="360" w:lineRule="auto"/>
        <w:jc w:val="both"/>
        <w:rPr>
          <w:rFonts w:ascii="Arial" w:hAnsi="Arial" w:cs="Arial"/>
          <w:b/>
          <w:sz w:val="20"/>
          <w:szCs w:val="20"/>
        </w:rPr>
      </w:pPr>
      <w:r>
        <w:rPr>
          <w:rFonts w:ascii="Arial" w:hAnsi="Arial" w:cs="Arial"/>
          <w:b/>
          <w:sz w:val="20"/>
          <w:szCs w:val="20"/>
        </w:rPr>
        <w:t>Commitment through action</w:t>
      </w:r>
    </w:p>
    <w:p w:rsidR="003100E7" w:rsidRDefault="003100E7" w:rsidP="008C5686">
      <w:pPr>
        <w:spacing w:after="0" w:line="360" w:lineRule="auto"/>
        <w:jc w:val="both"/>
        <w:rPr>
          <w:rFonts w:ascii="Arial" w:hAnsi="Arial" w:cs="Arial"/>
          <w:sz w:val="20"/>
          <w:szCs w:val="20"/>
        </w:rPr>
      </w:pPr>
      <w:r>
        <w:rPr>
          <w:rFonts w:ascii="Arial" w:hAnsi="Arial" w:cs="Arial"/>
          <w:sz w:val="20"/>
          <w:szCs w:val="20"/>
        </w:rPr>
        <w:t xml:space="preserve">Its support for Tubay’s National Children’s Day celebration </w:t>
      </w:r>
      <w:r w:rsidR="00312D6E">
        <w:rPr>
          <w:rFonts w:ascii="Arial" w:hAnsi="Arial" w:cs="Arial"/>
          <w:sz w:val="20"/>
          <w:szCs w:val="20"/>
        </w:rPr>
        <w:t xml:space="preserve">is AMVI’s </w:t>
      </w:r>
      <w:r>
        <w:rPr>
          <w:rFonts w:ascii="Arial" w:hAnsi="Arial" w:cs="Arial"/>
          <w:sz w:val="20"/>
          <w:szCs w:val="20"/>
        </w:rPr>
        <w:t xml:space="preserve">active response to the call for responsible </w:t>
      </w:r>
      <w:r w:rsidR="00312D6E">
        <w:rPr>
          <w:rFonts w:ascii="Arial" w:hAnsi="Arial" w:cs="Arial"/>
          <w:sz w:val="20"/>
          <w:szCs w:val="20"/>
        </w:rPr>
        <w:t xml:space="preserve">corporate </w:t>
      </w:r>
      <w:r>
        <w:rPr>
          <w:rFonts w:ascii="Arial" w:hAnsi="Arial" w:cs="Arial"/>
          <w:sz w:val="20"/>
          <w:szCs w:val="20"/>
        </w:rPr>
        <w:t xml:space="preserve">citizenship for the development of the country’s youth sector.  Its mining </w:t>
      </w:r>
      <w:r w:rsidR="00312D6E">
        <w:rPr>
          <w:rFonts w:ascii="Arial" w:hAnsi="Arial" w:cs="Arial"/>
          <w:sz w:val="20"/>
          <w:szCs w:val="20"/>
        </w:rPr>
        <w:t>operation</w:t>
      </w:r>
      <w:r>
        <w:rPr>
          <w:rFonts w:ascii="Arial" w:hAnsi="Arial" w:cs="Arial"/>
          <w:sz w:val="20"/>
          <w:szCs w:val="20"/>
        </w:rPr>
        <w:t>s</w:t>
      </w:r>
      <w:r w:rsidR="00312D6E">
        <w:rPr>
          <w:rFonts w:ascii="Arial" w:hAnsi="Arial" w:cs="Arial"/>
          <w:sz w:val="20"/>
          <w:szCs w:val="20"/>
        </w:rPr>
        <w:t xml:space="preserve"> </w:t>
      </w:r>
      <w:r>
        <w:rPr>
          <w:rFonts w:ascii="Arial" w:hAnsi="Arial" w:cs="Arial"/>
          <w:sz w:val="20"/>
          <w:szCs w:val="20"/>
        </w:rPr>
        <w:lastRenderedPageBreak/>
        <w:t xml:space="preserve">and social programs </w:t>
      </w:r>
      <w:r w:rsidR="00312D6E">
        <w:rPr>
          <w:rFonts w:ascii="Arial" w:hAnsi="Arial" w:cs="Arial"/>
          <w:sz w:val="20"/>
          <w:szCs w:val="20"/>
        </w:rPr>
        <w:t>in the communities of Tubay, Santiago and Jabonga</w:t>
      </w:r>
      <w:r>
        <w:rPr>
          <w:rFonts w:ascii="Arial" w:hAnsi="Arial" w:cs="Arial"/>
          <w:sz w:val="20"/>
          <w:szCs w:val="20"/>
        </w:rPr>
        <w:t xml:space="preserve"> have ushered progressive developments that are recognized in the host province of</w:t>
      </w:r>
      <w:r w:rsidR="00312D6E">
        <w:rPr>
          <w:rFonts w:ascii="Arial" w:hAnsi="Arial" w:cs="Arial"/>
          <w:sz w:val="20"/>
          <w:szCs w:val="20"/>
        </w:rPr>
        <w:t xml:space="preserve"> Agusan del Norte</w:t>
      </w:r>
      <w:r>
        <w:rPr>
          <w:rFonts w:ascii="Arial" w:hAnsi="Arial" w:cs="Arial"/>
          <w:sz w:val="20"/>
          <w:szCs w:val="20"/>
        </w:rPr>
        <w:t>.</w:t>
      </w:r>
      <w:r w:rsidR="00312D6E">
        <w:rPr>
          <w:rFonts w:ascii="Arial" w:hAnsi="Arial" w:cs="Arial"/>
          <w:sz w:val="20"/>
          <w:szCs w:val="20"/>
        </w:rPr>
        <w:t xml:space="preserve"> </w:t>
      </w:r>
    </w:p>
    <w:p w:rsidR="003100E7" w:rsidRDefault="003100E7" w:rsidP="00EB50DC">
      <w:pPr>
        <w:spacing w:after="0" w:line="360" w:lineRule="auto"/>
        <w:rPr>
          <w:rFonts w:ascii="Arial" w:hAnsi="Arial" w:cs="Arial"/>
          <w:sz w:val="20"/>
          <w:szCs w:val="20"/>
        </w:rPr>
      </w:pPr>
    </w:p>
    <w:p w:rsidR="00AF2586" w:rsidRDefault="003100E7" w:rsidP="008C5686">
      <w:pPr>
        <w:spacing w:after="0" w:line="360" w:lineRule="auto"/>
        <w:jc w:val="both"/>
        <w:rPr>
          <w:rFonts w:ascii="Arial" w:hAnsi="Arial" w:cs="Arial"/>
          <w:sz w:val="20"/>
          <w:szCs w:val="20"/>
        </w:rPr>
      </w:pPr>
      <w:r>
        <w:rPr>
          <w:rFonts w:ascii="Arial" w:hAnsi="Arial" w:cs="Arial"/>
          <w:sz w:val="20"/>
          <w:szCs w:val="20"/>
        </w:rPr>
        <w:t>W</w:t>
      </w:r>
      <w:r w:rsidR="00312D6E">
        <w:rPr>
          <w:rFonts w:ascii="Arial" w:hAnsi="Arial" w:cs="Arial"/>
          <w:sz w:val="20"/>
          <w:szCs w:val="20"/>
        </w:rPr>
        <w:t xml:space="preserve">ithin </w:t>
      </w:r>
      <w:r>
        <w:rPr>
          <w:rFonts w:ascii="Arial" w:hAnsi="Arial" w:cs="Arial"/>
          <w:sz w:val="20"/>
          <w:szCs w:val="20"/>
        </w:rPr>
        <w:t xml:space="preserve">the company’s </w:t>
      </w:r>
      <w:r w:rsidR="00312D6E">
        <w:rPr>
          <w:rFonts w:ascii="Arial" w:hAnsi="Arial" w:cs="Arial"/>
          <w:sz w:val="20"/>
          <w:szCs w:val="20"/>
        </w:rPr>
        <w:t>4,995-ha</w:t>
      </w:r>
      <w:r>
        <w:rPr>
          <w:rFonts w:ascii="Arial" w:hAnsi="Arial" w:cs="Arial"/>
          <w:sz w:val="20"/>
          <w:szCs w:val="20"/>
        </w:rPr>
        <w:t>ctare</w:t>
      </w:r>
      <w:r w:rsidR="00312D6E">
        <w:rPr>
          <w:rFonts w:ascii="Arial" w:hAnsi="Arial" w:cs="Arial"/>
          <w:sz w:val="20"/>
          <w:szCs w:val="20"/>
        </w:rPr>
        <w:t xml:space="preserve"> </w:t>
      </w:r>
      <w:r>
        <w:rPr>
          <w:rFonts w:ascii="Arial" w:hAnsi="Arial" w:cs="Arial"/>
          <w:sz w:val="20"/>
          <w:szCs w:val="20"/>
        </w:rPr>
        <w:t>M</w:t>
      </w:r>
      <w:r w:rsidR="00312D6E">
        <w:rPr>
          <w:rFonts w:ascii="Arial" w:hAnsi="Arial" w:cs="Arial"/>
          <w:sz w:val="20"/>
          <w:szCs w:val="20"/>
        </w:rPr>
        <w:t>ineral Production Sharing Agreement (MPSA)</w:t>
      </w:r>
      <w:r>
        <w:rPr>
          <w:rFonts w:ascii="Arial" w:hAnsi="Arial" w:cs="Arial"/>
          <w:sz w:val="20"/>
          <w:szCs w:val="20"/>
        </w:rPr>
        <w:t xml:space="preserve"> are eight</w:t>
      </w:r>
      <w:r w:rsidR="00AF2586">
        <w:rPr>
          <w:rFonts w:ascii="Arial" w:hAnsi="Arial" w:cs="Arial"/>
          <w:sz w:val="20"/>
          <w:szCs w:val="20"/>
        </w:rPr>
        <w:t xml:space="preserve"> barangays</w:t>
      </w:r>
      <w:r>
        <w:rPr>
          <w:rFonts w:ascii="Arial" w:hAnsi="Arial" w:cs="Arial"/>
          <w:sz w:val="20"/>
          <w:szCs w:val="20"/>
        </w:rPr>
        <w:t xml:space="preserve"> that continue to benefit from jobs and livelihood generated by the company as well as</w:t>
      </w:r>
      <w:r w:rsidR="00AF2586">
        <w:rPr>
          <w:rFonts w:ascii="Arial" w:hAnsi="Arial" w:cs="Arial"/>
          <w:sz w:val="20"/>
          <w:szCs w:val="20"/>
        </w:rPr>
        <w:t xml:space="preserve"> it</w:t>
      </w:r>
      <w:r>
        <w:rPr>
          <w:rFonts w:ascii="Arial" w:hAnsi="Arial" w:cs="Arial"/>
          <w:sz w:val="20"/>
          <w:szCs w:val="20"/>
        </w:rPr>
        <w:t>s</w:t>
      </w:r>
      <w:r w:rsidR="00AF2586">
        <w:rPr>
          <w:rFonts w:ascii="Arial" w:hAnsi="Arial" w:cs="Arial"/>
          <w:sz w:val="20"/>
          <w:szCs w:val="20"/>
        </w:rPr>
        <w:t xml:space="preserve"> </w:t>
      </w:r>
      <w:r>
        <w:rPr>
          <w:rFonts w:ascii="Arial" w:hAnsi="Arial" w:cs="Arial"/>
          <w:sz w:val="20"/>
          <w:szCs w:val="20"/>
        </w:rPr>
        <w:t>support for</w:t>
      </w:r>
      <w:r w:rsidR="00AF2586">
        <w:rPr>
          <w:rFonts w:ascii="Arial" w:hAnsi="Arial" w:cs="Arial"/>
          <w:sz w:val="20"/>
          <w:szCs w:val="20"/>
        </w:rPr>
        <w:t xml:space="preserve"> 10 schools with close to 4,000 students. </w:t>
      </w:r>
    </w:p>
    <w:p w:rsidR="003100E7" w:rsidRDefault="003100E7" w:rsidP="00EB50DC">
      <w:pPr>
        <w:spacing w:after="0" w:line="360" w:lineRule="auto"/>
        <w:rPr>
          <w:rFonts w:ascii="Arial" w:hAnsi="Arial" w:cs="Arial"/>
          <w:sz w:val="20"/>
          <w:szCs w:val="20"/>
        </w:rPr>
      </w:pPr>
    </w:p>
    <w:p w:rsidR="00E201D1" w:rsidRDefault="003100E7" w:rsidP="003100E7">
      <w:pPr>
        <w:spacing w:after="0" w:line="360" w:lineRule="auto"/>
        <w:rPr>
          <w:rFonts w:ascii="Arial" w:hAnsi="Arial" w:cs="Arial"/>
          <w:sz w:val="20"/>
          <w:szCs w:val="20"/>
        </w:rPr>
      </w:pPr>
      <w:r>
        <w:rPr>
          <w:rFonts w:ascii="Arial" w:hAnsi="Arial" w:cs="Arial"/>
          <w:sz w:val="20"/>
          <w:szCs w:val="20"/>
        </w:rPr>
        <w:t xml:space="preserve">The </w:t>
      </w:r>
      <w:r w:rsidR="00AF2586">
        <w:rPr>
          <w:rFonts w:ascii="Arial" w:hAnsi="Arial" w:cs="Arial"/>
          <w:sz w:val="20"/>
          <w:szCs w:val="20"/>
        </w:rPr>
        <w:t xml:space="preserve">Agata Company Clinic </w:t>
      </w:r>
      <w:r>
        <w:rPr>
          <w:rFonts w:ascii="Arial" w:hAnsi="Arial" w:cs="Arial"/>
          <w:sz w:val="20"/>
          <w:szCs w:val="20"/>
        </w:rPr>
        <w:t>also promotes wellness in the community by providing</w:t>
      </w:r>
      <w:r w:rsidR="00AF2586">
        <w:rPr>
          <w:rFonts w:ascii="Arial" w:hAnsi="Arial" w:cs="Arial"/>
          <w:sz w:val="20"/>
          <w:szCs w:val="20"/>
        </w:rPr>
        <w:t xml:space="preserve"> medical consultation</w:t>
      </w:r>
      <w:r>
        <w:rPr>
          <w:rFonts w:ascii="Arial" w:hAnsi="Arial" w:cs="Arial"/>
          <w:sz w:val="20"/>
          <w:szCs w:val="20"/>
        </w:rPr>
        <w:t>s</w:t>
      </w:r>
      <w:r w:rsidR="00AF2586">
        <w:rPr>
          <w:rFonts w:ascii="Arial" w:hAnsi="Arial" w:cs="Arial"/>
          <w:sz w:val="20"/>
          <w:szCs w:val="20"/>
        </w:rPr>
        <w:t xml:space="preserve"> and medicines </w:t>
      </w:r>
      <w:r>
        <w:rPr>
          <w:rFonts w:ascii="Arial" w:hAnsi="Arial" w:cs="Arial"/>
          <w:sz w:val="20"/>
          <w:szCs w:val="20"/>
        </w:rPr>
        <w:t xml:space="preserve">free of charge </w:t>
      </w:r>
      <w:r w:rsidR="00AF2586">
        <w:rPr>
          <w:rFonts w:ascii="Arial" w:hAnsi="Arial" w:cs="Arial"/>
          <w:sz w:val="20"/>
          <w:szCs w:val="20"/>
        </w:rPr>
        <w:t xml:space="preserve">to its </w:t>
      </w:r>
      <w:r w:rsidR="00950DF5">
        <w:rPr>
          <w:rFonts w:ascii="Arial" w:hAnsi="Arial" w:cs="Arial"/>
          <w:sz w:val="20"/>
          <w:szCs w:val="20"/>
        </w:rPr>
        <w:t xml:space="preserve">nearby residents </w:t>
      </w:r>
      <w:r>
        <w:rPr>
          <w:rFonts w:ascii="Arial" w:hAnsi="Arial" w:cs="Arial"/>
          <w:sz w:val="20"/>
          <w:szCs w:val="20"/>
        </w:rPr>
        <w:t xml:space="preserve">whose beneficiaries are </w:t>
      </w:r>
      <w:r w:rsidR="00950DF5">
        <w:rPr>
          <w:rFonts w:ascii="Arial" w:hAnsi="Arial" w:cs="Arial"/>
          <w:sz w:val="20"/>
          <w:szCs w:val="20"/>
        </w:rPr>
        <w:t>mostly children.</w:t>
      </w:r>
    </w:p>
    <w:p w:rsidR="003100E7" w:rsidRDefault="003100E7" w:rsidP="003100E7">
      <w:pPr>
        <w:spacing w:after="0" w:line="360" w:lineRule="auto"/>
        <w:rPr>
          <w:rFonts w:ascii="Arial" w:hAnsi="Arial" w:cs="Arial"/>
          <w:sz w:val="20"/>
          <w:szCs w:val="20"/>
        </w:rPr>
      </w:pPr>
    </w:p>
    <w:p w:rsidR="00827AFB" w:rsidRPr="007A299C" w:rsidRDefault="00827AFB" w:rsidP="00EF509C">
      <w:pPr>
        <w:pStyle w:val="PlainText"/>
        <w:spacing w:line="360" w:lineRule="auto"/>
        <w:jc w:val="center"/>
        <w:rPr>
          <w:rFonts w:ascii="Arial" w:hAnsi="Arial" w:cs="Arial"/>
          <w:sz w:val="20"/>
          <w:szCs w:val="20"/>
        </w:rPr>
      </w:pPr>
      <w:r w:rsidRPr="007A299C">
        <w:rPr>
          <w:rFonts w:ascii="Arial" w:hAnsi="Arial" w:cs="Arial"/>
          <w:sz w:val="20"/>
          <w:szCs w:val="20"/>
        </w:rPr>
        <w:t>*******</w:t>
      </w:r>
    </w:p>
    <w:p w:rsidR="006B017E" w:rsidRDefault="006B017E" w:rsidP="00827AFB">
      <w:pPr>
        <w:spacing w:after="0" w:line="240" w:lineRule="auto"/>
        <w:rPr>
          <w:rFonts w:ascii="Arial" w:hAnsi="Arial" w:cs="Arial"/>
          <w:b/>
          <w:sz w:val="20"/>
          <w:szCs w:val="20"/>
        </w:rPr>
      </w:pPr>
    </w:p>
    <w:p w:rsidR="00827AFB" w:rsidRDefault="00B26278" w:rsidP="00827AFB">
      <w:pPr>
        <w:spacing w:after="0" w:line="240" w:lineRule="auto"/>
        <w:rPr>
          <w:rFonts w:ascii="Arial" w:hAnsi="Arial" w:cs="Arial"/>
          <w:b/>
          <w:sz w:val="20"/>
          <w:szCs w:val="20"/>
        </w:rPr>
      </w:pPr>
      <w:r>
        <w:rPr>
          <w:rFonts w:ascii="Arial" w:hAnsi="Arial" w:cs="Arial"/>
          <w:b/>
          <w:sz w:val="20"/>
          <w:szCs w:val="20"/>
        </w:rPr>
        <w:t>P</w:t>
      </w:r>
      <w:r w:rsidR="00827AFB">
        <w:rPr>
          <w:rFonts w:ascii="Arial" w:hAnsi="Arial" w:cs="Arial"/>
          <w:b/>
          <w:sz w:val="20"/>
          <w:szCs w:val="20"/>
        </w:rPr>
        <w:t>ress</w:t>
      </w:r>
      <w:r w:rsidR="00827AFB" w:rsidRPr="00960963">
        <w:rPr>
          <w:rFonts w:ascii="Arial" w:hAnsi="Arial" w:cs="Arial"/>
          <w:b/>
          <w:sz w:val="20"/>
          <w:szCs w:val="20"/>
        </w:rPr>
        <w:t xml:space="preserve"> photos:</w:t>
      </w:r>
    </w:p>
    <w:p w:rsidR="009B54AF" w:rsidRDefault="009B54AF" w:rsidP="009B54AF">
      <w:pPr>
        <w:spacing w:after="0" w:line="240" w:lineRule="auto"/>
        <w:jc w:val="both"/>
        <w:rPr>
          <w:rFonts w:ascii="Arial" w:hAnsi="Arial" w:cs="Arial"/>
          <w:b/>
          <w:i/>
          <w:sz w:val="20"/>
          <w:szCs w:val="20"/>
        </w:rPr>
      </w:pPr>
    </w:p>
    <w:p w:rsidR="00EF509C" w:rsidRDefault="00EF509C" w:rsidP="009B54AF">
      <w:pPr>
        <w:spacing w:after="0" w:line="240" w:lineRule="auto"/>
        <w:jc w:val="both"/>
        <w:rPr>
          <w:rFonts w:ascii="Arial" w:hAnsi="Arial" w:cs="Arial"/>
          <w:b/>
          <w:i/>
          <w:sz w:val="20"/>
          <w:szCs w:val="20"/>
        </w:rPr>
      </w:pPr>
    </w:p>
    <w:p w:rsidR="00FF3722" w:rsidRPr="00227C19" w:rsidRDefault="00DD00D5" w:rsidP="00FF3722">
      <w:pPr>
        <w:spacing w:after="0" w:line="240" w:lineRule="auto"/>
        <w:ind w:left="720"/>
        <w:jc w:val="both"/>
        <w:rPr>
          <w:rFonts w:ascii="Arial" w:hAnsi="Arial" w:cs="Arial"/>
          <w:i/>
          <w:sz w:val="20"/>
          <w:szCs w:val="20"/>
        </w:rPr>
      </w:pPr>
      <w:r>
        <w:rPr>
          <w:rFonts w:ascii="Arial" w:hAnsi="Arial" w:cs="Arial"/>
          <w:i/>
          <w:noProof/>
          <w:sz w:val="20"/>
          <w:szCs w:val="20"/>
        </w:rPr>
        <w:drawing>
          <wp:inline distT="0" distB="0" distL="0" distR="0">
            <wp:extent cx="4104616" cy="27336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ews IMG_5417.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05337" cy="2734155"/>
                    </a:xfrm>
                    <a:prstGeom prst="rect">
                      <a:avLst/>
                    </a:prstGeom>
                  </pic:spPr>
                </pic:pic>
              </a:graphicData>
            </a:graphic>
          </wp:inline>
        </w:drawing>
      </w:r>
    </w:p>
    <w:p w:rsidR="003903C1" w:rsidRPr="00E75BBA" w:rsidRDefault="00C66530" w:rsidP="00E75BBA">
      <w:pPr>
        <w:pStyle w:val="ListParagraph"/>
        <w:numPr>
          <w:ilvl w:val="0"/>
          <w:numId w:val="19"/>
        </w:numPr>
        <w:spacing w:after="0" w:line="240" w:lineRule="auto"/>
        <w:jc w:val="both"/>
        <w:rPr>
          <w:rFonts w:ascii="Arial" w:hAnsi="Arial" w:cs="Arial"/>
          <w:i/>
          <w:sz w:val="20"/>
          <w:szCs w:val="20"/>
        </w:rPr>
      </w:pPr>
      <w:r>
        <w:rPr>
          <w:rFonts w:ascii="Arial" w:hAnsi="Arial" w:cs="Arial"/>
          <w:b/>
          <w:i/>
          <w:sz w:val="20"/>
          <w:szCs w:val="20"/>
        </w:rPr>
        <w:t>Kids’ day out</w:t>
      </w:r>
      <w:r w:rsidR="00E75BBA" w:rsidRPr="00E75BBA">
        <w:rPr>
          <w:rFonts w:ascii="Arial" w:hAnsi="Arial" w:cs="Arial"/>
          <w:b/>
          <w:i/>
          <w:sz w:val="20"/>
          <w:szCs w:val="20"/>
        </w:rPr>
        <w:t>.</w:t>
      </w:r>
      <w:r w:rsidR="00E75BBA" w:rsidRPr="00E75BBA">
        <w:rPr>
          <w:rFonts w:ascii="Arial" w:hAnsi="Arial" w:cs="Arial"/>
          <w:i/>
          <w:sz w:val="20"/>
          <w:szCs w:val="20"/>
        </w:rPr>
        <w:t xml:space="preserve"> </w:t>
      </w:r>
      <w:r>
        <w:rPr>
          <w:rFonts w:ascii="Arial" w:hAnsi="Arial" w:cs="Arial"/>
          <w:i/>
          <w:sz w:val="20"/>
          <w:szCs w:val="20"/>
        </w:rPr>
        <w:t xml:space="preserve">Tagpangahoy Day Care pupils </w:t>
      </w:r>
      <w:r w:rsidR="003100E7">
        <w:rPr>
          <w:rFonts w:ascii="Arial" w:hAnsi="Arial" w:cs="Arial"/>
          <w:i/>
          <w:sz w:val="20"/>
          <w:szCs w:val="20"/>
        </w:rPr>
        <w:t xml:space="preserve">are escorted </w:t>
      </w:r>
      <w:r>
        <w:rPr>
          <w:rFonts w:ascii="Arial" w:hAnsi="Arial" w:cs="Arial"/>
          <w:i/>
          <w:sz w:val="20"/>
          <w:szCs w:val="20"/>
        </w:rPr>
        <w:t>by their teacher</w:t>
      </w:r>
      <w:r w:rsidR="008C5686">
        <w:rPr>
          <w:rFonts w:ascii="Arial" w:hAnsi="Arial" w:cs="Arial"/>
          <w:i/>
          <w:sz w:val="20"/>
          <w:szCs w:val="20"/>
        </w:rPr>
        <w:t>s</w:t>
      </w:r>
      <w:r>
        <w:rPr>
          <w:rFonts w:ascii="Arial" w:hAnsi="Arial" w:cs="Arial"/>
          <w:i/>
          <w:sz w:val="20"/>
          <w:szCs w:val="20"/>
        </w:rPr>
        <w:t xml:space="preserve"> and parents during the parade across the </w:t>
      </w:r>
      <w:r w:rsidR="003100E7">
        <w:rPr>
          <w:rFonts w:ascii="Arial" w:hAnsi="Arial" w:cs="Arial"/>
          <w:i/>
          <w:sz w:val="20"/>
          <w:szCs w:val="20"/>
        </w:rPr>
        <w:t>Tubay</w:t>
      </w:r>
      <w:r>
        <w:rPr>
          <w:rFonts w:ascii="Arial" w:hAnsi="Arial" w:cs="Arial"/>
          <w:i/>
          <w:sz w:val="20"/>
          <w:szCs w:val="20"/>
        </w:rPr>
        <w:t xml:space="preserve">’s streets </w:t>
      </w:r>
      <w:r w:rsidR="003100E7">
        <w:rPr>
          <w:rFonts w:ascii="Arial" w:hAnsi="Arial" w:cs="Arial"/>
          <w:i/>
          <w:sz w:val="20"/>
          <w:szCs w:val="20"/>
        </w:rPr>
        <w:t xml:space="preserve">to kick-off </w:t>
      </w:r>
      <w:r>
        <w:rPr>
          <w:rFonts w:ascii="Arial" w:hAnsi="Arial" w:cs="Arial"/>
          <w:i/>
          <w:sz w:val="20"/>
          <w:szCs w:val="20"/>
        </w:rPr>
        <w:t xml:space="preserve">the celebration of </w:t>
      </w:r>
      <w:r w:rsidR="003100E7">
        <w:rPr>
          <w:rFonts w:ascii="Arial" w:hAnsi="Arial" w:cs="Arial"/>
          <w:i/>
          <w:sz w:val="20"/>
          <w:szCs w:val="20"/>
        </w:rPr>
        <w:t xml:space="preserve">National </w:t>
      </w:r>
      <w:r>
        <w:rPr>
          <w:rFonts w:ascii="Arial" w:hAnsi="Arial" w:cs="Arial"/>
          <w:i/>
          <w:sz w:val="20"/>
          <w:szCs w:val="20"/>
        </w:rPr>
        <w:t>Children’s Day.</w:t>
      </w:r>
    </w:p>
    <w:p w:rsidR="00D447CE" w:rsidRDefault="00D447CE" w:rsidP="00D447CE">
      <w:pPr>
        <w:spacing w:after="0" w:line="240" w:lineRule="auto"/>
        <w:jc w:val="both"/>
        <w:rPr>
          <w:rFonts w:ascii="Arial" w:hAnsi="Arial" w:cs="Arial"/>
          <w:i/>
          <w:sz w:val="20"/>
          <w:szCs w:val="20"/>
        </w:rPr>
      </w:pPr>
    </w:p>
    <w:p w:rsidR="00DD00D5" w:rsidRDefault="00DD00D5" w:rsidP="00D447CE">
      <w:pPr>
        <w:spacing w:after="0" w:line="240" w:lineRule="auto"/>
        <w:jc w:val="both"/>
        <w:rPr>
          <w:rFonts w:ascii="Arial" w:hAnsi="Arial" w:cs="Arial"/>
          <w:i/>
          <w:sz w:val="20"/>
          <w:szCs w:val="20"/>
        </w:rPr>
      </w:pPr>
    </w:p>
    <w:p w:rsidR="00EF509C" w:rsidRDefault="00EF509C" w:rsidP="00EF509C">
      <w:pPr>
        <w:spacing w:after="0" w:line="240" w:lineRule="auto"/>
        <w:ind w:left="720"/>
        <w:rPr>
          <w:rFonts w:ascii="Arial" w:hAnsi="Arial" w:cs="Arial"/>
          <w:i/>
          <w:sz w:val="20"/>
          <w:szCs w:val="20"/>
        </w:rPr>
      </w:pPr>
      <w:r w:rsidRPr="00EF509C">
        <w:rPr>
          <w:rFonts w:ascii="Arial" w:hAnsi="Arial" w:cs="Arial"/>
          <w:i/>
          <w:noProof/>
          <w:sz w:val="20"/>
          <w:szCs w:val="20"/>
        </w:rPr>
        <w:lastRenderedPageBreak/>
        <w:drawing>
          <wp:inline distT="0" distB="0" distL="0" distR="0">
            <wp:extent cx="4086695" cy="2721934"/>
            <wp:effectExtent l="0" t="0" r="0" b="254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ycee Crisostomo\AppData\Local\Microsoft\Windows\INetCache\Content.Word\DSCF0773a.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086695" cy="2721934"/>
                    </a:xfrm>
                    <a:prstGeom prst="rect">
                      <a:avLst/>
                    </a:prstGeom>
                    <a:noFill/>
                    <a:ln w="9525">
                      <a:noFill/>
                      <a:miter lim="800000"/>
                      <a:headEnd/>
                      <a:tailEnd/>
                    </a:ln>
                  </pic:spPr>
                </pic:pic>
              </a:graphicData>
            </a:graphic>
          </wp:inline>
        </w:drawing>
      </w:r>
    </w:p>
    <w:p w:rsidR="00EF509C" w:rsidRPr="006259C4" w:rsidRDefault="00C66530" w:rsidP="00EF509C">
      <w:pPr>
        <w:pStyle w:val="ListParagraph"/>
        <w:numPr>
          <w:ilvl w:val="0"/>
          <w:numId w:val="19"/>
        </w:numPr>
        <w:spacing w:after="0" w:line="240" w:lineRule="auto"/>
        <w:jc w:val="both"/>
        <w:rPr>
          <w:rFonts w:ascii="Arial" w:hAnsi="Arial" w:cs="Arial"/>
          <w:sz w:val="20"/>
          <w:szCs w:val="20"/>
          <w:lang w:val="en-PH"/>
        </w:rPr>
      </w:pPr>
      <w:r>
        <w:rPr>
          <w:rFonts w:ascii="Arial" w:eastAsia="Times New Roman" w:hAnsi="Arial" w:cs="Arial"/>
          <w:bCs/>
          <w:i/>
          <w:iCs/>
          <w:sz w:val="20"/>
          <w:szCs w:val="20"/>
        </w:rPr>
        <w:t xml:space="preserve">Highschool Advisers prep the drum and buggle corps of </w:t>
      </w:r>
      <w:r w:rsidR="003100E7" w:rsidRPr="003100E7">
        <w:rPr>
          <w:rFonts w:ascii="Arial" w:hAnsi="Arial" w:cs="Arial"/>
          <w:i/>
          <w:sz w:val="20"/>
          <w:szCs w:val="20"/>
        </w:rPr>
        <w:t>Doña</w:t>
      </w:r>
      <w:r w:rsidR="003100E7">
        <w:rPr>
          <w:rFonts w:ascii="Arial" w:eastAsia="Times New Roman" w:hAnsi="Arial" w:cs="Arial"/>
          <w:bCs/>
          <w:i/>
          <w:iCs/>
          <w:sz w:val="20"/>
          <w:szCs w:val="20"/>
        </w:rPr>
        <w:t xml:space="preserve"> </w:t>
      </w:r>
      <w:r>
        <w:rPr>
          <w:rFonts w:ascii="Arial" w:eastAsia="Times New Roman" w:hAnsi="Arial" w:cs="Arial"/>
          <w:bCs/>
          <w:i/>
          <w:iCs/>
          <w:sz w:val="20"/>
          <w:szCs w:val="20"/>
        </w:rPr>
        <w:t>Rosario National High</w:t>
      </w:r>
      <w:r w:rsidR="003100E7">
        <w:rPr>
          <w:rFonts w:ascii="Arial" w:eastAsia="Times New Roman" w:hAnsi="Arial" w:cs="Arial"/>
          <w:bCs/>
          <w:i/>
          <w:iCs/>
          <w:sz w:val="20"/>
          <w:szCs w:val="20"/>
        </w:rPr>
        <w:t xml:space="preserve"> S</w:t>
      </w:r>
      <w:r>
        <w:rPr>
          <w:rFonts w:ascii="Arial" w:eastAsia="Times New Roman" w:hAnsi="Arial" w:cs="Arial"/>
          <w:bCs/>
          <w:i/>
          <w:iCs/>
          <w:sz w:val="20"/>
          <w:szCs w:val="20"/>
        </w:rPr>
        <w:t>chool to hype the parade in Tubay’s Poblacion.</w:t>
      </w:r>
    </w:p>
    <w:p w:rsidR="00DE67E4" w:rsidRDefault="00DE67E4" w:rsidP="00DE67E4">
      <w:pPr>
        <w:spacing w:after="0" w:line="240" w:lineRule="auto"/>
        <w:jc w:val="both"/>
        <w:rPr>
          <w:rFonts w:ascii="Arial" w:hAnsi="Arial" w:cs="Arial"/>
          <w:sz w:val="20"/>
          <w:szCs w:val="20"/>
          <w:lang w:val="en-PH"/>
        </w:rPr>
      </w:pPr>
    </w:p>
    <w:p w:rsidR="00DE67E4" w:rsidRDefault="00DE67E4" w:rsidP="00DE67E4">
      <w:pPr>
        <w:spacing w:after="0" w:line="240" w:lineRule="auto"/>
        <w:jc w:val="both"/>
        <w:rPr>
          <w:rFonts w:ascii="Arial" w:hAnsi="Arial" w:cs="Arial"/>
          <w:sz w:val="20"/>
          <w:szCs w:val="20"/>
          <w:lang w:val="en-PH"/>
        </w:rPr>
      </w:pPr>
    </w:p>
    <w:p w:rsidR="00DE67E4" w:rsidRPr="00DE67E4" w:rsidRDefault="00DE67E4" w:rsidP="00DE67E4">
      <w:pPr>
        <w:spacing w:after="0" w:line="240" w:lineRule="auto"/>
        <w:ind w:left="720"/>
        <w:jc w:val="both"/>
        <w:rPr>
          <w:rFonts w:ascii="Arial" w:hAnsi="Arial" w:cs="Arial"/>
          <w:sz w:val="20"/>
          <w:szCs w:val="20"/>
          <w:lang w:val="en-PH"/>
        </w:rPr>
      </w:pPr>
      <w:r>
        <w:rPr>
          <w:rFonts w:ascii="Arial" w:hAnsi="Arial" w:cs="Arial"/>
          <w:noProof/>
          <w:sz w:val="20"/>
          <w:szCs w:val="20"/>
        </w:rPr>
        <w:drawing>
          <wp:inline distT="0" distB="0" distL="0" distR="0">
            <wp:extent cx="4086225" cy="272142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0.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83382" cy="2719533"/>
                    </a:xfrm>
                    <a:prstGeom prst="rect">
                      <a:avLst/>
                    </a:prstGeom>
                  </pic:spPr>
                </pic:pic>
              </a:graphicData>
            </a:graphic>
          </wp:inline>
        </w:drawing>
      </w:r>
    </w:p>
    <w:p w:rsidR="00D447CE" w:rsidRPr="00E75BBA" w:rsidRDefault="00C66530" w:rsidP="00D447CE">
      <w:pPr>
        <w:pStyle w:val="ListParagraph"/>
        <w:numPr>
          <w:ilvl w:val="0"/>
          <w:numId w:val="19"/>
        </w:numPr>
        <w:spacing w:after="0" w:line="240" w:lineRule="auto"/>
        <w:jc w:val="both"/>
        <w:rPr>
          <w:rFonts w:ascii="Arial" w:hAnsi="Arial" w:cs="Arial"/>
          <w:i/>
          <w:sz w:val="20"/>
          <w:szCs w:val="20"/>
        </w:rPr>
      </w:pPr>
      <w:r>
        <w:rPr>
          <w:rFonts w:ascii="Arial" w:hAnsi="Arial" w:cs="Arial"/>
          <w:b/>
          <w:i/>
          <w:sz w:val="20"/>
          <w:szCs w:val="20"/>
          <w:lang w:val="en-PH"/>
        </w:rPr>
        <w:t>Board of Judges</w:t>
      </w:r>
      <w:r w:rsidR="00E75BBA" w:rsidRPr="00E75BBA">
        <w:rPr>
          <w:rFonts w:ascii="Arial" w:hAnsi="Arial" w:cs="Arial"/>
          <w:b/>
          <w:i/>
          <w:sz w:val="20"/>
          <w:szCs w:val="20"/>
          <w:lang w:val="en-PH"/>
        </w:rPr>
        <w:t xml:space="preserve">. </w:t>
      </w:r>
      <w:r w:rsidR="003100E7">
        <w:rPr>
          <w:rFonts w:ascii="Arial" w:hAnsi="Arial" w:cs="Arial"/>
          <w:i/>
          <w:sz w:val="20"/>
          <w:szCs w:val="20"/>
          <w:lang w:val="en-PH"/>
        </w:rPr>
        <w:t>A showcase of</w:t>
      </w:r>
      <w:r>
        <w:rPr>
          <w:rFonts w:ascii="Arial" w:hAnsi="Arial" w:cs="Arial"/>
          <w:i/>
          <w:sz w:val="20"/>
          <w:szCs w:val="20"/>
          <w:lang w:val="en-PH"/>
        </w:rPr>
        <w:t xml:space="preserve"> talents from different schools </w:t>
      </w:r>
      <w:r w:rsidR="008C5686">
        <w:rPr>
          <w:rFonts w:ascii="Arial" w:hAnsi="Arial" w:cs="Arial"/>
          <w:i/>
          <w:sz w:val="20"/>
          <w:szCs w:val="20"/>
          <w:lang w:val="en-PH"/>
        </w:rPr>
        <w:t xml:space="preserve">is </w:t>
      </w:r>
      <w:r w:rsidR="003100E7">
        <w:rPr>
          <w:rFonts w:ascii="Arial" w:hAnsi="Arial" w:cs="Arial"/>
          <w:i/>
          <w:sz w:val="20"/>
          <w:szCs w:val="20"/>
          <w:lang w:val="en-PH"/>
        </w:rPr>
        <w:t xml:space="preserve">scrutinized by a </w:t>
      </w:r>
      <w:r>
        <w:rPr>
          <w:rFonts w:ascii="Arial" w:hAnsi="Arial" w:cs="Arial"/>
          <w:i/>
          <w:sz w:val="20"/>
          <w:szCs w:val="20"/>
          <w:lang w:val="en-PH"/>
        </w:rPr>
        <w:t>board of judges</w:t>
      </w:r>
      <w:r w:rsidR="003100E7">
        <w:rPr>
          <w:rFonts w:ascii="Arial" w:hAnsi="Arial" w:cs="Arial"/>
          <w:i/>
          <w:sz w:val="20"/>
          <w:szCs w:val="20"/>
          <w:lang w:val="en-PH"/>
        </w:rPr>
        <w:t xml:space="preserve"> comprised</w:t>
      </w:r>
      <w:r>
        <w:rPr>
          <w:rFonts w:ascii="Arial" w:hAnsi="Arial" w:cs="Arial"/>
          <w:i/>
          <w:sz w:val="20"/>
          <w:szCs w:val="20"/>
          <w:lang w:val="en-PH"/>
        </w:rPr>
        <w:t xml:space="preserve"> </w:t>
      </w:r>
      <w:r w:rsidR="003100E7">
        <w:rPr>
          <w:rFonts w:ascii="Arial" w:hAnsi="Arial" w:cs="Arial"/>
          <w:i/>
          <w:sz w:val="20"/>
          <w:szCs w:val="20"/>
          <w:lang w:val="en-PH"/>
        </w:rPr>
        <w:t xml:space="preserve">of </w:t>
      </w:r>
      <w:r>
        <w:rPr>
          <w:rFonts w:ascii="Arial" w:hAnsi="Arial" w:cs="Arial"/>
          <w:i/>
          <w:sz w:val="20"/>
          <w:szCs w:val="20"/>
          <w:lang w:val="en-PH"/>
        </w:rPr>
        <w:t xml:space="preserve">Agata </w:t>
      </w:r>
      <w:r w:rsidR="003100E7">
        <w:rPr>
          <w:rFonts w:ascii="Arial" w:hAnsi="Arial" w:cs="Arial"/>
          <w:i/>
          <w:sz w:val="20"/>
          <w:szCs w:val="20"/>
          <w:lang w:val="en-PH"/>
        </w:rPr>
        <w:t xml:space="preserve">Communications Officer </w:t>
      </w:r>
      <w:r>
        <w:rPr>
          <w:rFonts w:ascii="Arial" w:hAnsi="Arial" w:cs="Arial"/>
          <w:i/>
          <w:sz w:val="20"/>
          <w:szCs w:val="20"/>
          <w:lang w:val="en-PH"/>
        </w:rPr>
        <w:t>Julius M. De Villa and DSWD staff</w:t>
      </w:r>
      <w:r w:rsidR="002301DC">
        <w:rPr>
          <w:rFonts w:ascii="Arial" w:hAnsi="Arial" w:cs="Arial"/>
          <w:i/>
          <w:sz w:val="20"/>
          <w:szCs w:val="20"/>
          <w:lang w:val="en-PH"/>
        </w:rPr>
        <w:t xml:space="preserve"> Ana </w:t>
      </w:r>
      <w:proofErr w:type="spellStart"/>
      <w:r w:rsidR="002301DC">
        <w:rPr>
          <w:rFonts w:ascii="Arial" w:hAnsi="Arial" w:cs="Arial"/>
          <w:i/>
          <w:sz w:val="20"/>
          <w:szCs w:val="20"/>
          <w:lang w:val="en-PH"/>
        </w:rPr>
        <w:t>Liezle</w:t>
      </w:r>
      <w:proofErr w:type="spellEnd"/>
      <w:r w:rsidR="002301DC">
        <w:rPr>
          <w:rFonts w:ascii="Arial" w:hAnsi="Arial" w:cs="Arial"/>
          <w:i/>
          <w:sz w:val="20"/>
          <w:szCs w:val="20"/>
          <w:lang w:val="en-PH"/>
        </w:rPr>
        <w:t xml:space="preserve"> </w:t>
      </w:r>
      <w:proofErr w:type="spellStart"/>
      <w:r w:rsidR="002301DC">
        <w:rPr>
          <w:rFonts w:ascii="Arial" w:hAnsi="Arial" w:cs="Arial"/>
          <w:i/>
          <w:sz w:val="20"/>
          <w:szCs w:val="20"/>
          <w:lang w:val="en-PH"/>
        </w:rPr>
        <w:t>Bagsican</w:t>
      </w:r>
      <w:proofErr w:type="spellEnd"/>
      <w:r w:rsidR="002301DC">
        <w:rPr>
          <w:rFonts w:ascii="Arial" w:hAnsi="Arial" w:cs="Arial"/>
          <w:i/>
          <w:sz w:val="20"/>
          <w:szCs w:val="20"/>
          <w:lang w:val="en-PH"/>
        </w:rPr>
        <w:t xml:space="preserve"> and Marco Anthony Millan</w:t>
      </w:r>
      <w:r>
        <w:rPr>
          <w:rFonts w:ascii="Arial" w:hAnsi="Arial" w:cs="Arial"/>
          <w:i/>
          <w:sz w:val="20"/>
          <w:szCs w:val="20"/>
          <w:lang w:val="en-PH"/>
        </w:rPr>
        <w:t>.</w:t>
      </w:r>
    </w:p>
    <w:p w:rsidR="00D447CE" w:rsidRPr="00D447CE" w:rsidRDefault="00D447CE" w:rsidP="00D447CE">
      <w:pPr>
        <w:spacing w:after="0" w:line="240" w:lineRule="auto"/>
        <w:jc w:val="both"/>
        <w:rPr>
          <w:rFonts w:ascii="Arial" w:hAnsi="Arial" w:cs="Arial"/>
          <w:i/>
          <w:sz w:val="20"/>
          <w:szCs w:val="20"/>
        </w:rPr>
      </w:pPr>
    </w:p>
    <w:p w:rsidR="002A6876" w:rsidRPr="002A6876" w:rsidRDefault="00DD00D5" w:rsidP="002A6876">
      <w:pPr>
        <w:pStyle w:val="ListParagraph"/>
        <w:rPr>
          <w:rFonts w:ascii="Verdana" w:hAnsi="Verdana"/>
        </w:rPr>
      </w:pPr>
      <w:r>
        <w:rPr>
          <w:rFonts w:ascii="Verdana" w:hAnsi="Verdana"/>
          <w:noProof/>
        </w:rPr>
        <w:lastRenderedPageBreak/>
        <w:drawing>
          <wp:inline distT="0" distB="0" distL="0" distR="0">
            <wp:extent cx="3999638" cy="2664161"/>
            <wp:effectExtent l="0" t="0" r="1270" b="317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ews IMG_5064.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99638" cy="2664161"/>
                    </a:xfrm>
                    <a:prstGeom prst="rect">
                      <a:avLst/>
                    </a:prstGeom>
                  </pic:spPr>
                </pic:pic>
              </a:graphicData>
            </a:graphic>
          </wp:inline>
        </w:drawing>
      </w:r>
    </w:p>
    <w:p w:rsidR="00CF7ACA" w:rsidRPr="00CF7ACA" w:rsidRDefault="003100E7" w:rsidP="007D2AE9">
      <w:pPr>
        <w:pStyle w:val="ListParagraph"/>
        <w:numPr>
          <w:ilvl w:val="0"/>
          <w:numId w:val="19"/>
        </w:numPr>
        <w:jc w:val="both"/>
        <w:rPr>
          <w:rFonts w:ascii="Verdana" w:hAnsi="Verdana"/>
        </w:rPr>
      </w:pPr>
      <w:r w:rsidRPr="003100E7">
        <w:rPr>
          <w:rFonts w:ascii="Arial" w:hAnsi="Arial" w:cs="Arial"/>
          <w:i/>
          <w:iCs/>
          <w:sz w:val="20"/>
          <w:szCs w:val="20"/>
        </w:rPr>
        <w:t>Agata</w:t>
      </w:r>
      <w:r>
        <w:rPr>
          <w:rFonts w:ascii="Arial" w:hAnsi="Arial" w:cs="Arial"/>
          <w:b/>
          <w:i/>
          <w:iCs/>
          <w:sz w:val="20"/>
          <w:szCs w:val="20"/>
        </w:rPr>
        <w:t xml:space="preserve"> </w:t>
      </w:r>
      <w:r w:rsidR="00C66530">
        <w:rPr>
          <w:rFonts w:ascii="Arial" w:hAnsi="Arial" w:cs="Arial"/>
          <w:i/>
          <w:iCs/>
          <w:sz w:val="20"/>
          <w:szCs w:val="20"/>
        </w:rPr>
        <w:t>Com</w:t>
      </w:r>
      <w:r>
        <w:rPr>
          <w:rFonts w:ascii="Arial" w:hAnsi="Arial" w:cs="Arial"/>
          <w:i/>
          <w:iCs/>
          <w:sz w:val="20"/>
          <w:szCs w:val="20"/>
        </w:rPr>
        <w:t xml:space="preserve">munity </w:t>
      </w:r>
      <w:r w:rsidR="00C66530">
        <w:rPr>
          <w:rFonts w:ascii="Arial" w:hAnsi="Arial" w:cs="Arial"/>
          <w:i/>
          <w:iCs/>
          <w:sz w:val="20"/>
          <w:szCs w:val="20"/>
        </w:rPr>
        <w:t>Rel</w:t>
      </w:r>
      <w:r>
        <w:rPr>
          <w:rFonts w:ascii="Arial" w:hAnsi="Arial" w:cs="Arial"/>
          <w:i/>
          <w:iCs/>
          <w:sz w:val="20"/>
          <w:szCs w:val="20"/>
        </w:rPr>
        <w:t>ations</w:t>
      </w:r>
      <w:r w:rsidR="00C66530">
        <w:rPr>
          <w:rFonts w:ascii="Arial" w:hAnsi="Arial" w:cs="Arial"/>
          <w:i/>
          <w:iCs/>
          <w:sz w:val="20"/>
          <w:szCs w:val="20"/>
        </w:rPr>
        <w:t xml:space="preserve"> Staff Bernie Nanoy</w:t>
      </w:r>
      <w:r>
        <w:rPr>
          <w:rFonts w:ascii="Arial" w:hAnsi="Arial" w:cs="Arial"/>
          <w:i/>
          <w:iCs/>
          <w:sz w:val="20"/>
          <w:szCs w:val="20"/>
        </w:rPr>
        <w:t>,</w:t>
      </w:r>
      <w:r w:rsidR="00C66530">
        <w:rPr>
          <w:rFonts w:ascii="Arial" w:hAnsi="Arial" w:cs="Arial"/>
          <w:i/>
          <w:iCs/>
          <w:sz w:val="20"/>
          <w:szCs w:val="20"/>
        </w:rPr>
        <w:t xml:space="preserve"> teachers and parents </w:t>
      </w:r>
      <w:r>
        <w:rPr>
          <w:rFonts w:ascii="Arial" w:hAnsi="Arial" w:cs="Arial"/>
          <w:i/>
          <w:iCs/>
          <w:sz w:val="20"/>
          <w:szCs w:val="20"/>
        </w:rPr>
        <w:t>update</w:t>
      </w:r>
      <w:r w:rsidR="00C66530">
        <w:rPr>
          <w:rFonts w:ascii="Arial" w:hAnsi="Arial" w:cs="Arial"/>
          <w:i/>
          <w:iCs/>
          <w:sz w:val="20"/>
          <w:szCs w:val="20"/>
        </w:rPr>
        <w:t xml:space="preserve"> scholars and </w:t>
      </w:r>
      <w:r>
        <w:rPr>
          <w:rFonts w:ascii="Arial" w:hAnsi="Arial" w:cs="Arial"/>
          <w:i/>
          <w:iCs/>
          <w:sz w:val="20"/>
          <w:szCs w:val="20"/>
        </w:rPr>
        <w:t xml:space="preserve">promote the </w:t>
      </w:r>
      <w:r w:rsidR="00C66530">
        <w:rPr>
          <w:rFonts w:ascii="Arial" w:hAnsi="Arial" w:cs="Arial"/>
          <w:i/>
          <w:iCs/>
          <w:sz w:val="20"/>
          <w:szCs w:val="20"/>
        </w:rPr>
        <w:t xml:space="preserve">advocacy </w:t>
      </w:r>
      <w:r>
        <w:rPr>
          <w:rFonts w:ascii="Arial" w:hAnsi="Arial" w:cs="Arial"/>
          <w:i/>
          <w:iCs/>
          <w:sz w:val="20"/>
          <w:szCs w:val="20"/>
        </w:rPr>
        <w:t xml:space="preserve">for protecting </w:t>
      </w:r>
      <w:r w:rsidR="00C66530">
        <w:rPr>
          <w:rFonts w:ascii="Arial" w:hAnsi="Arial" w:cs="Arial"/>
          <w:i/>
          <w:iCs/>
          <w:sz w:val="20"/>
          <w:szCs w:val="20"/>
        </w:rPr>
        <w:t>children’s welfare in AMVI’s communities.</w:t>
      </w:r>
    </w:p>
    <w:p w:rsidR="00CF7ACA" w:rsidRPr="00CF7ACA" w:rsidRDefault="00CF7ACA" w:rsidP="00CF7ACA">
      <w:pPr>
        <w:pStyle w:val="ListParagraph"/>
        <w:jc w:val="both"/>
        <w:rPr>
          <w:rFonts w:ascii="Verdana" w:hAnsi="Verdana"/>
        </w:rPr>
      </w:pPr>
    </w:p>
    <w:p w:rsidR="00CF7ACA" w:rsidRDefault="00CF7ACA" w:rsidP="00CF7ACA">
      <w:pPr>
        <w:pStyle w:val="ListParagraph"/>
        <w:jc w:val="both"/>
        <w:rPr>
          <w:rFonts w:ascii="Arial" w:hAnsi="Arial" w:cs="Arial"/>
          <w:i/>
          <w:iCs/>
          <w:sz w:val="20"/>
          <w:szCs w:val="20"/>
        </w:rPr>
      </w:pPr>
    </w:p>
    <w:p w:rsidR="00227C19" w:rsidRPr="00FF3722" w:rsidRDefault="00227C19" w:rsidP="00FF3722">
      <w:pPr>
        <w:spacing w:after="0" w:line="240" w:lineRule="auto"/>
        <w:jc w:val="both"/>
        <w:rPr>
          <w:rFonts w:ascii="Arial" w:hAnsi="Arial" w:cs="Arial"/>
          <w:i/>
          <w:sz w:val="20"/>
          <w:szCs w:val="20"/>
        </w:rPr>
      </w:pPr>
    </w:p>
    <w:p w:rsidR="00B26278" w:rsidRPr="00DE7E30" w:rsidRDefault="00B26278" w:rsidP="00DE7E30">
      <w:pPr>
        <w:spacing w:after="0" w:line="240" w:lineRule="auto"/>
        <w:jc w:val="both"/>
        <w:rPr>
          <w:rFonts w:ascii="Arial" w:hAnsi="Arial" w:cs="Arial"/>
          <w:b/>
          <w:i/>
          <w:sz w:val="20"/>
          <w:szCs w:val="20"/>
        </w:rPr>
      </w:pPr>
    </w:p>
    <w:p w:rsidR="00827AFB" w:rsidRPr="00627A23" w:rsidRDefault="00827AFB" w:rsidP="00827AFB">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About TVI in the Philippines</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 xml:space="preserve">The commercial </w:t>
      </w:r>
      <w:r w:rsidR="00466F82" w:rsidRPr="00AB2FF7">
        <w:rPr>
          <w:rFonts w:ascii="Arial" w:hAnsi="Arial" w:cs="Arial"/>
          <w:i/>
          <w:sz w:val="18"/>
          <w:szCs w:val="18"/>
        </w:rPr>
        <w:t>operations of Agata Mining Ventures Inc. (AMVI) mark</w:t>
      </w:r>
      <w:r w:rsidRPr="00AB2FF7">
        <w:rPr>
          <w:rFonts w:ascii="Arial" w:hAnsi="Arial" w:cs="Arial"/>
          <w:i/>
          <w:sz w:val="18"/>
          <w:szCs w:val="18"/>
        </w:rPr>
        <w:t xml:space="preserve">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br/>
      </w:r>
      <w:hyperlink r:id="rId13" w:tgtFrame="_blank" w:history="1">
        <w:r w:rsidRPr="00AB2FF7">
          <w:rPr>
            <w:rStyle w:val="Hyperlink"/>
            <w:rFonts w:ascii="Arial" w:hAnsi="Arial" w:cs="Arial"/>
            <w:i/>
            <w:sz w:val="18"/>
            <w:szCs w:val="18"/>
          </w:rPr>
          <w:t>www.tviphilippines.com</w:t>
        </w:r>
      </w:hyperlink>
    </w:p>
    <w:p w:rsidR="00827AFB" w:rsidRDefault="00827AFB" w:rsidP="00827AFB">
      <w:pPr>
        <w:pStyle w:val="ListParagraph"/>
        <w:spacing w:after="0" w:line="240" w:lineRule="auto"/>
        <w:ind w:left="0"/>
        <w:jc w:val="both"/>
        <w:rPr>
          <w:rFonts w:ascii="Arial" w:eastAsia="Times New Roman" w:hAnsi="Arial" w:cs="Arial"/>
          <w:b/>
          <w:bCs/>
          <w:color w:val="0D0D0D"/>
          <w:sz w:val="18"/>
          <w:szCs w:val="18"/>
        </w:rPr>
      </w:pPr>
    </w:p>
    <w:p w:rsidR="00827AFB" w:rsidRDefault="00827AFB" w:rsidP="00827AFB">
      <w:pPr>
        <w:pStyle w:val="ListParagraph"/>
        <w:spacing w:after="0" w:line="240" w:lineRule="auto"/>
        <w:ind w:left="0"/>
        <w:rPr>
          <w:rFonts w:ascii="Arial" w:eastAsia="Times New Roman" w:hAnsi="Arial" w:cs="Arial"/>
          <w:bCs/>
          <w:i/>
          <w:sz w:val="18"/>
          <w:szCs w:val="18"/>
        </w:rPr>
      </w:pPr>
    </w:p>
    <w:p w:rsidR="00B26278" w:rsidRPr="00DE00DD" w:rsidRDefault="00B26278" w:rsidP="00B26278">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B26278" w:rsidRDefault="00B26278" w:rsidP="00B26278">
      <w:pPr>
        <w:pStyle w:val="ListParagraph"/>
        <w:spacing w:after="0" w:line="240" w:lineRule="auto"/>
        <w:ind w:left="0"/>
        <w:rPr>
          <w:rFonts w:ascii="Arial" w:eastAsia="Times New Roman" w:hAnsi="Arial" w:cs="Arial"/>
          <w:b/>
          <w:bCs/>
          <w:color w:val="0D0D0D"/>
          <w:sz w:val="20"/>
          <w:szCs w:val="20"/>
        </w:rPr>
      </w:pPr>
    </w:p>
    <w:p w:rsidR="00B26278" w:rsidRDefault="00B26278" w:rsidP="00B26278">
      <w:pPr>
        <w:pStyle w:val="ListParagraph"/>
        <w:spacing w:after="0" w:line="240" w:lineRule="auto"/>
        <w:ind w:left="0"/>
        <w:rPr>
          <w:rFonts w:ascii="Arial" w:eastAsia="Times New Roman" w:hAnsi="Arial" w:cs="Arial"/>
          <w:b/>
          <w:bCs/>
          <w:color w:val="0D0D0D"/>
          <w:sz w:val="20"/>
          <w:szCs w:val="20"/>
        </w:rPr>
      </w:pPr>
      <w:r w:rsidRPr="001926EC">
        <w:rPr>
          <w:rFonts w:ascii="Arial" w:eastAsia="Times New Roman" w:hAnsi="Arial" w:cs="Arial"/>
          <w:b/>
          <w:sz w:val="20"/>
          <w:szCs w:val="20"/>
          <w:lang w:eastAsia="en-PH"/>
        </w:rPr>
        <w:t>Kaycee Crisostomo</w:t>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bCs/>
          <w:color w:val="0D0D0D"/>
          <w:sz w:val="20"/>
          <w:szCs w:val="20"/>
        </w:rPr>
        <w:t>Julius M. De Villa</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Pr>
          <w:rFonts w:ascii="Arial" w:eastAsia="Times New Roman" w:hAnsi="Arial" w:cs="Arial"/>
          <w:sz w:val="20"/>
          <w:szCs w:val="20"/>
          <w:lang w:eastAsia="en-PH"/>
        </w:rPr>
        <w:t>Corporate Communications Director</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Corporate Communications Officer</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Agata Mining Ventures, Inc.</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4"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 xml:space="preserve">Email : </w:t>
      </w:r>
      <w:hyperlink r:id="rId15" w:history="1">
        <w:r w:rsidRPr="009C169F">
          <w:rPr>
            <w:rStyle w:val="Hyperlink"/>
            <w:rFonts w:ascii="Arial" w:eastAsia="Times New Roman" w:hAnsi="Arial" w:cs="Arial"/>
            <w:bCs/>
            <w:sz w:val="20"/>
            <w:szCs w:val="20"/>
          </w:rPr>
          <w:t>julius.devilla@agatamining.com.ph</w:t>
        </w:r>
      </w:hyperlink>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6" w:tgtFrame="_blank" w:history="1">
        <w:r w:rsidRPr="001926EC">
          <w:rPr>
            <w:rFonts w:ascii="Arial" w:eastAsia="Times New Roman" w:hAnsi="Arial" w:cs="Arial"/>
            <w:sz w:val="20"/>
            <w:szCs w:val="20"/>
            <w:lang w:eastAsia="en-PH"/>
          </w:rPr>
          <w:t>+63 2 728-8491 ext. 103</w:t>
        </w:r>
      </w:hyperlink>
      <w:r>
        <w:tab/>
      </w:r>
      <w:r>
        <w:tab/>
      </w:r>
      <w:r>
        <w:tab/>
      </w:r>
      <w:r w:rsidR="00DE7E30">
        <w:rPr>
          <w:rFonts w:ascii="Arial" w:eastAsia="Times New Roman" w:hAnsi="Arial" w:cs="Arial"/>
          <w:bCs/>
          <w:color w:val="0D0D0D"/>
          <w:sz w:val="20"/>
          <w:szCs w:val="20"/>
        </w:rPr>
        <w:t xml:space="preserve">Mobile : + 63 </w:t>
      </w:r>
      <w:r>
        <w:rPr>
          <w:rFonts w:ascii="Arial" w:eastAsia="Times New Roman" w:hAnsi="Arial" w:cs="Arial"/>
          <w:bCs/>
          <w:color w:val="0D0D0D"/>
          <w:sz w:val="20"/>
          <w:szCs w:val="20"/>
        </w:rPr>
        <w:t>918 336-4703 / +63 915 356-3271</w:t>
      </w:r>
    </w:p>
    <w:p w:rsidR="00B26278" w:rsidRPr="001926EC" w:rsidRDefault="00B26278" w:rsidP="00B26278">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7" w:tgtFrame="_blank" w:history="1">
        <w:r w:rsidRPr="001926EC">
          <w:rPr>
            <w:rFonts w:ascii="Arial" w:eastAsia="Times New Roman" w:hAnsi="Arial" w:cs="Arial"/>
            <w:sz w:val="20"/>
            <w:szCs w:val="20"/>
            <w:lang w:eastAsia="en-PH"/>
          </w:rPr>
          <w:t>+63 917 579-1528</w:t>
        </w:r>
      </w:hyperlink>
    </w:p>
    <w:p w:rsidR="00B26278" w:rsidRPr="007816D9" w:rsidRDefault="00B26278" w:rsidP="00B26278">
      <w:pPr>
        <w:spacing w:after="0" w:line="240" w:lineRule="auto"/>
        <w:rPr>
          <w:rFonts w:ascii="Arial" w:hAnsi="Arial" w:cs="Arial"/>
          <w:bCs/>
          <w:color w:val="0D0D0D"/>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8" w:tgtFrame="_blank" w:history="1">
        <w:r w:rsidRPr="001926EC">
          <w:rPr>
            <w:rFonts w:ascii="Arial" w:eastAsia="Times New Roman" w:hAnsi="Arial" w:cs="Arial"/>
            <w:sz w:val="20"/>
            <w:szCs w:val="20"/>
            <w:lang w:eastAsia="en-PH"/>
          </w:rPr>
          <w:t>+63 2 728-8515</w:t>
        </w:r>
      </w:hyperlink>
    </w:p>
    <w:p w:rsidR="00F7766B" w:rsidRPr="007816D9" w:rsidRDefault="00F7766B" w:rsidP="00B26278">
      <w:pPr>
        <w:pStyle w:val="ListParagraph"/>
        <w:spacing w:after="0" w:line="240" w:lineRule="auto"/>
        <w:ind w:left="0"/>
        <w:rPr>
          <w:rFonts w:ascii="Arial" w:hAnsi="Arial" w:cs="Arial"/>
          <w:bCs/>
          <w:color w:val="0D0D0D"/>
          <w:sz w:val="20"/>
          <w:szCs w:val="20"/>
        </w:rPr>
      </w:pPr>
      <w:bookmarkStart w:id="0" w:name="_GoBack"/>
      <w:bookmarkEnd w:id="0"/>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D34AE1"/>
    <w:multiLevelType w:val="hybridMultilevel"/>
    <w:tmpl w:val="8EFE4BDC"/>
    <w:lvl w:ilvl="0" w:tplc="8EDAC5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9358D5"/>
    <w:multiLevelType w:val="hybridMultilevel"/>
    <w:tmpl w:val="4830BB8C"/>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72EF0"/>
    <w:multiLevelType w:val="hybridMultilevel"/>
    <w:tmpl w:val="C39493F0"/>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F571143"/>
    <w:multiLevelType w:val="multilevel"/>
    <w:tmpl w:val="E7E24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B8572E"/>
    <w:multiLevelType w:val="hybridMultilevel"/>
    <w:tmpl w:val="7A940B18"/>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52080C"/>
    <w:multiLevelType w:val="hybridMultilevel"/>
    <w:tmpl w:val="D43220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5">
    <w:nsid w:val="3AEA7499"/>
    <w:multiLevelType w:val="hybridMultilevel"/>
    <w:tmpl w:val="C43CB374"/>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C960FCD"/>
    <w:multiLevelType w:val="hybridMultilevel"/>
    <w:tmpl w:val="02049B04"/>
    <w:lvl w:ilvl="0" w:tplc="760AC726">
      <w:start w:val="1"/>
      <w:numFmt w:val="decimal"/>
      <w:lvlText w:val="%1"/>
      <w:lvlJc w:val="left"/>
      <w:pPr>
        <w:ind w:left="720" w:hanging="360"/>
      </w:pPr>
      <w:rPr>
        <w:rFonts w:ascii="Arial" w:hAnsi="Arial" w:cs="Arial" w:hint="default"/>
        <w:b/>
        <w:i/>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E0175A"/>
    <w:multiLevelType w:val="hybridMultilevel"/>
    <w:tmpl w:val="3322F46C"/>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C27CC1"/>
    <w:multiLevelType w:val="multilevel"/>
    <w:tmpl w:val="80B2B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0C2837"/>
    <w:multiLevelType w:val="hybridMultilevel"/>
    <w:tmpl w:val="B4CEF37E"/>
    <w:lvl w:ilvl="0" w:tplc="E37465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1E359A"/>
    <w:multiLevelType w:val="hybridMultilevel"/>
    <w:tmpl w:val="E2F44550"/>
    <w:lvl w:ilvl="0" w:tplc="74289F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17201B"/>
    <w:multiLevelType w:val="hybridMultilevel"/>
    <w:tmpl w:val="A4C2160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F7689C"/>
    <w:multiLevelType w:val="hybridMultilevel"/>
    <w:tmpl w:val="E326CF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7"/>
  </w:num>
  <w:num w:numId="3">
    <w:abstractNumId w:val="23"/>
  </w:num>
  <w:num w:numId="4">
    <w:abstractNumId w:val="0"/>
  </w:num>
  <w:num w:numId="5">
    <w:abstractNumId w:val="11"/>
  </w:num>
  <w:num w:numId="6">
    <w:abstractNumId w:val="14"/>
  </w:num>
  <w:num w:numId="7">
    <w:abstractNumId w:val="12"/>
  </w:num>
  <w:num w:numId="8">
    <w:abstractNumId w:val="17"/>
  </w:num>
  <w:num w:numId="9">
    <w:abstractNumId w:val="8"/>
  </w:num>
  <w:num w:numId="10">
    <w:abstractNumId w:val="22"/>
  </w:num>
  <w:num w:numId="11">
    <w:abstractNumId w:val="2"/>
  </w:num>
  <w:num w:numId="12">
    <w:abstractNumId w:val="13"/>
  </w:num>
  <w:num w:numId="13">
    <w:abstractNumId w:val="1"/>
  </w:num>
  <w:num w:numId="14">
    <w:abstractNumId w:val="10"/>
  </w:num>
  <w:num w:numId="15">
    <w:abstractNumId w:val="21"/>
  </w:num>
  <w:num w:numId="16">
    <w:abstractNumId w:val="5"/>
  </w:num>
  <w:num w:numId="17">
    <w:abstractNumId w:val="7"/>
  </w:num>
  <w:num w:numId="18">
    <w:abstractNumId w:val="24"/>
  </w:num>
  <w:num w:numId="19">
    <w:abstractNumId w:val="16"/>
  </w:num>
  <w:num w:numId="20">
    <w:abstractNumId w:val="20"/>
  </w:num>
  <w:num w:numId="21">
    <w:abstractNumId w:val="6"/>
  </w:num>
  <w:num w:numId="22">
    <w:abstractNumId w:val="25"/>
  </w:num>
  <w:num w:numId="23">
    <w:abstractNumId w:val="9"/>
  </w:num>
  <w:num w:numId="24">
    <w:abstractNumId w:val="4"/>
  </w:num>
  <w:num w:numId="25">
    <w:abstractNumId w:val="26"/>
  </w:num>
  <w:num w:numId="26">
    <w:abstractNumId w:val="15"/>
  </w:num>
  <w:num w:numId="27">
    <w:abstractNumId w:val="19"/>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7768"/>
    <w:rsid w:val="000035A6"/>
    <w:rsid w:val="0000418B"/>
    <w:rsid w:val="000055B1"/>
    <w:rsid w:val="00010933"/>
    <w:rsid w:val="00015F5B"/>
    <w:rsid w:val="0003296B"/>
    <w:rsid w:val="00042384"/>
    <w:rsid w:val="000479B7"/>
    <w:rsid w:val="00047E79"/>
    <w:rsid w:val="00050BF0"/>
    <w:rsid w:val="00057738"/>
    <w:rsid w:val="00061C4A"/>
    <w:rsid w:val="00066542"/>
    <w:rsid w:val="00067459"/>
    <w:rsid w:val="00071476"/>
    <w:rsid w:val="000736FD"/>
    <w:rsid w:val="00080DC1"/>
    <w:rsid w:val="000836B7"/>
    <w:rsid w:val="00086398"/>
    <w:rsid w:val="000879E3"/>
    <w:rsid w:val="000968FC"/>
    <w:rsid w:val="000B3DFD"/>
    <w:rsid w:val="000C3E18"/>
    <w:rsid w:val="000C4ABE"/>
    <w:rsid w:val="000D19F3"/>
    <w:rsid w:val="000E4DF9"/>
    <w:rsid w:val="000E5C7A"/>
    <w:rsid w:val="000F115E"/>
    <w:rsid w:val="000F37CA"/>
    <w:rsid w:val="000F3AE2"/>
    <w:rsid w:val="000F5A4D"/>
    <w:rsid w:val="000F5B89"/>
    <w:rsid w:val="000F6F7F"/>
    <w:rsid w:val="00104E60"/>
    <w:rsid w:val="00110DB5"/>
    <w:rsid w:val="00111F7B"/>
    <w:rsid w:val="001140AE"/>
    <w:rsid w:val="001159C7"/>
    <w:rsid w:val="001173AB"/>
    <w:rsid w:val="001229D1"/>
    <w:rsid w:val="0012341D"/>
    <w:rsid w:val="00126961"/>
    <w:rsid w:val="00134620"/>
    <w:rsid w:val="001478F8"/>
    <w:rsid w:val="0015109F"/>
    <w:rsid w:val="00151D3B"/>
    <w:rsid w:val="00151DC8"/>
    <w:rsid w:val="00153AF6"/>
    <w:rsid w:val="0015479D"/>
    <w:rsid w:val="00157C89"/>
    <w:rsid w:val="00157CD3"/>
    <w:rsid w:val="00165339"/>
    <w:rsid w:val="001671D7"/>
    <w:rsid w:val="00171EA4"/>
    <w:rsid w:val="001740A2"/>
    <w:rsid w:val="0017631E"/>
    <w:rsid w:val="00180D3B"/>
    <w:rsid w:val="00181719"/>
    <w:rsid w:val="00181ED2"/>
    <w:rsid w:val="0018236B"/>
    <w:rsid w:val="00185341"/>
    <w:rsid w:val="00185A57"/>
    <w:rsid w:val="00195EA4"/>
    <w:rsid w:val="001A095F"/>
    <w:rsid w:val="001A5165"/>
    <w:rsid w:val="001A69FA"/>
    <w:rsid w:val="001B7890"/>
    <w:rsid w:val="001C0C43"/>
    <w:rsid w:val="001C62E0"/>
    <w:rsid w:val="001E3B7C"/>
    <w:rsid w:val="001F4CDE"/>
    <w:rsid w:val="002046EE"/>
    <w:rsid w:val="00215B47"/>
    <w:rsid w:val="002209B5"/>
    <w:rsid w:val="00221F63"/>
    <w:rsid w:val="00222C2C"/>
    <w:rsid w:val="00222EA2"/>
    <w:rsid w:val="00227C19"/>
    <w:rsid w:val="002301DC"/>
    <w:rsid w:val="00231317"/>
    <w:rsid w:val="00232E25"/>
    <w:rsid w:val="002404C8"/>
    <w:rsid w:val="00250793"/>
    <w:rsid w:val="00251E5A"/>
    <w:rsid w:val="0025298B"/>
    <w:rsid w:val="00272BFC"/>
    <w:rsid w:val="00273BDC"/>
    <w:rsid w:val="002749AF"/>
    <w:rsid w:val="00274ED2"/>
    <w:rsid w:val="002755F6"/>
    <w:rsid w:val="00276DA4"/>
    <w:rsid w:val="002818C2"/>
    <w:rsid w:val="0029146C"/>
    <w:rsid w:val="002A3DDF"/>
    <w:rsid w:val="002A6514"/>
    <w:rsid w:val="002A6876"/>
    <w:rsid w:val="002B54A0"/>
    <w:rsid w:val="002C1C3C"/>
    <w:rsid w:val="002C40E4"/>
    <w:rsid w:val="002C65C5"/>
    <w:rsid w:val="002D5AA9"/>
    <w:rsid w:val="002E1482"/>
    <w:rsid w:val="002E4B95"/>
    <w:rsid w:val="002F1306"/>
    <w:rsid w:val="002F46A5"/>
    <w:rsid w:val="002F4B66"/>
    <w:rsid w:val="003011BA"/>
    <w:rsid w:val="00305963"/>
    <w:rsid w:val="003100E7"/>
    <w:rsid w:val="00312D6E"/>
    <w:rsid w:val="00316703"/>
    <w:rsid w:val="00325914"/>
    <w:rsid w:val="00327E5E"/>
    <w:rsid w:val="0034135D"/>
    <w:rsid w:val="00342C1A"/>
    <w:rsid w:val="00343004"/>
    <w:rsid w:val="0034319C"/>
    <w:rsid w:val="003440C5"/>
    <w:rsid w:val="00347B41"/>
    <w:rsid w:val="00352939"/>
    <w:rsid w:val="00354F28"/>
    <w:rsid w:val="003562C2"/>
    <w:rsid w:val="00361269"/>
    <w:rsid w:val="00371013"/>
    <w:rsid w:val="00373C4E"/>
    <w:rsid w:val="00380B8F"/>
    <w:rsid w:val="00383044"/>
    <w:rsid w:val="003903C1"/>
    <w:rsid w:val="00390C8D"/>
    <w:rsid w:val="00391DEA"/>
    <w:rsid w:val="00395074"/>
    <w:rsid w:val="003A1C9F"/>
    <w:rsid w:val="003B2440"/>
    <w:rsid w:val="003B605F"/>
    <w:rsid w:val="003C308F"/>
    <w:rsid w:val="003C7A70"/>
    <w:rsid w:val="003D2A75"/>
    <w:rsid w:val="003D6C3B"/>
    <w:rsid w:val="003E411A"/>
    <w:rsid w:val="003F630A"/>
    <w:rsid w:val="004029AF"/>
    <w:rsid w:val="00404E27"/>
    <w:rsid w:val="00412177"/>
    <w:rsid w:val="004151E5"/>
    <w:rsid w:val="004156F6"/>
    <w:rsid w:val="00415D99"/>
    <w:rsid w:val="004248BD"/>
    <w:rsid w:val="00424BE1"/>
    <w:rsid w:val="00432456"/>
    <w:rsid w:val="00436A2C"/>
    <w:rsid w:val="00437768"/>
    <w:rsid w:val="00444934"/>
    <w:rsid w:val="00444942"/>
    <w:rsid w:val="0045012F"/>
    <w:rsid w:val="00453594"/>
    <w:rsid w:val="0046545D"/>
    <w:rsid w:val="00465F97"/>
    <w:rsid w:val="00466F82"/>
    <w:rsid w:val="004833E6"/>
    <w:rsid w:val="0048481A"/>
    <w:rsid w:val="004868F3"/>
    <w:rsid w:val="004963AE"/>
    <w:rsid w:val="004A0153"/>
    <w:rsid w:val="004A01AD"/>
    <w:rsid w:val="004B2181"/>
    <w:rsid w:val="004B259B"/>
    <w:rsid w:val="004B6258"/>
    <w:rsid w:val="004B6C7F"/>
    <w:rsid w:val="004C4FF0"/>
    <w:rsid w:val="004D01F8"/>
    <w:rsid w:val="004D3359"/>
    <w:rsid w:val="004D649C"/>
    <w:rsid w:val="004E24FD"/>
    <w:rsid w:val="004E5580"/>
    <w:rsid w:val="00503689"/>
    <w:rsid w:val="0051150D"/>
    <w:rsid w:val="00513BAD"/>
    <w:rsid w:val="00517039"/>
    <w:rsid w:val="00527BB7"/>
    <w:rsid w:val="00535B02"/>
    <w:rsid w:val="00541F3D"/>
    <w:rsid w:val="00546226"/>
    <w:rsid w:val="00547C27"/>
    <w:rsid w:val="00553E70"/>
    <w:rsid w:val="0057188A"/>
    <w:rsid w:val="00571BD5"/>
    <w:rsid w:val="00572B1B"/>
    <w:rsid w:val="0057701F"/>
    <w:rsid w:val="00582137"/>
    <w:rsid w:val="00583D66"/>
    <w:rsid w:val="00592FC2"/>
    <w:rsid w:val="005A015A"/>
    <w:rsid w:val="005A0270"/>
    <w:rsid w:val="005B2BC0"/>
    <w:rsid w:val="005B3FF6"/>
    <w:rsid w:val="005B6DD4"/>
    <w:rsid w:val="005D28C1"/>
    <w:rsid w:val="005D4234"/>
    <w:rsid w:val="005E0D86"/>
    <w:rsid w:val="005E4DB3"/>
    <w:rsid w:val="005F08B5"/>
    <w:rsid w:val="005F45AB"/>
    <w:rsid w:val="005F6B5A"/>
    <w:rsid w:val="00602D1D"/>
    <w:rsid w:val="00607478"/>
    <w:rsid w:val="006259C4"/>
    <w:rsid w:val="00625D37"/>
    <w:rsid w:val="006264EE"/>
    <w:rsid w:val="00627A23"/>
    <w:rsid w:val="006412C1"/>
    <w:rsid w:val="006428C4"/>
    <w:rsid w:val="006474F6"/>
    <w:rsid w:val="00647B30"/>
    <w:rsid w:val="00654DF6"/>
    <w:rsid w:val="00661F3F"/>
    <w:rsid w:val="006664CD"/>
    <w:rsid w:val="00670543"/>
    <w:rsid w:val="006707A6"/>
    <w:rsid w:val="00671303"/>
    <w:rsid w:val="00680116"/>
    <w:rsid w:val="00687BE2"/>
    <w:rsid w:val="00691A23"/>
    <w:rsid w:val="0069783A"/>
    <w:rsid w:val="006A2FD6"/>
    <w:rsid w:val="006A4214"/>
    <w:rsid w:val="006A4BB8"/>
    <w:rsid w:val="006A74F6"/>
    <w:rsid w:val="006B017E"/>
    <w:rsid w:val="006B1CF3"/>
    <w:rsid w:val="006B2E32"/>
    <w:rsid w:val="006D481D"/>
    <w:rsid w:val="006F3F34"/>
    <w:rsid w:val="006F4ECA"/>
    <w:rsid w:val="007005A1"/>
    <w:rsid w:val="00716CAD"/>
    <w:rsid w:val="00720D14"/>
    <w:rsid w:val="007210FD"/>
    <w:rsid w:val="0072456E"/>
    <w:rsid w:val="0073068E"/>
    <w:rsid w:val="0073081D"/>
    <w:rsid w:val="00731080"/>
    <w:rsid w:val="00740682"/>
    <w:rsid w:val="007439C0"/>
    <w:rsid w:val="007519C1"/>
    <w:rsid w:val="00751D39"/>
    <w:rsid w:val="00754BD0"/>
    <w:rsid w:val="00763BB4"/>
    <w:rsid w:val="0076441D"/>
    <w:rsid w:val="00771B2E"/>
    <w:rsid w:val="00772786"/>
    <w:rsid w:val="00780E36"/>
    <w:rsid w:val="007816D9"/>
    <w:rsid w:val="007832FC"/>
    <w:rsid w:val="007A299C"/>
    <w:rsid w:val="007B1FB4"/>
    <w:rsid w:val="007B39DB"/>
    <w:rsid w:val="007C3CD7"/>
    <w:rsid w:val="007C60F9"/>
    <w:rsid w:val="007D1CF8"/>
    <w:rsid w:val="007D2AE9"/>
    <w:rsid w:val="007D45F1"/>
    <w:rsid w:val="007D5950"/>
    <w:rsid w:val="007E1D3B"/>
    <w:rsid w:val="007F4B77"/>
    <w:rsid w:val="00803C72"/>
    <w:rsid w:val="00807A21"/>
    <w:rsid w:val="008127D1"/>
    <w:rsid w:val="00813D54"/>
    <w:rsid w:val="008149ED"/>
    <w:rsid w:val="00814AE5"/>
    <w:rsid w:val="00816780"/>
    <w:rsid w:val="00820946"/>
    <w:rsid w:val="00822D6A"/>
    <w:rsid w:val="00823867"/>
    <w:rsid w:val="0082745D"/>
    <w:rsid w:val="00827AFB"/>
    <w:rsid w:val="00832018"/>
    <w:rsid w:val="008326D0"/>
    <w:rsid w:val="00840BA2"/>
    <w:rsid w:val="0084586A"/>
    <w:rsid w:val="00847DDB"/>
    <w:rsid w:val="008529B7"/>
    <w:rsid w:val="008639EE"/>
    <w:rsid w:val="00870B78"/>
    <w:rsid w:val="008716CA"/>
    <w:rsid w:val="008720D4"/>
    <w:rsid w:val="008740F8"/>
    <w:rsid w:val="008803BD"/>
    <w:rsid w:val="00884900"/>
    <w:rsid w:val="00885D7C"/>
    <w:rsid w:val="008878D7"/>
    <w:rsid w:val="00890F27"/>
    <w:rsid w:val="0089183B"/>
    <w:rsid w:val="008A158C"/>
    <w:rsid w:val="008A60C9"/>
    <w:rsid w:val="008B7D5A"/>
    <w:rsid w:val="008C5686"/>
    <w:rsid w:val="008C60A2"/>
    <w:rsid w:val="008C6A53"/>
    <w:rsid w:val="008E6455"/>
    <w:rsid w:val="008F1808"/>
    <w:rsid w:val="008F77AE"/>
    <w:rsid w:val="00901EAC"/>
    <w:rsid w:val="009136B8"/>
    <w:rsid w:val="00916796"/>
    <w:rsid w:val="00920A60"/>
    <w:rsid w:val="009313CC"/>
    <w:rsid w:val="00932099"/>
    <w:rsid w:val="009326CB"/>
    <w:rsid w:val="00937542"/>
    <w:rsid w:val="00950DF5"/>
    <w:rsid w:val="00960963"/>
    <w:rsid w:val="00964225"/>
    <w:rsid w:val="00964F82"/>
    <w:rsid w:val="009653FF"/>
    <w:rsid w:val="00965839"/>
    <w:rsid w:val="00981D9C"/>
    <w:rsid w:val="00995C4B"/>
    <w:rsid w:val="00997AA4"/>
    <w:rsid w:val="009A4FFE"/>
    <w:rsid w:val="009B54AF"/>
    <w:rsid w:val="009D0C5A"/>
    <w:rsid w:val="009E0413"/>
    <w:rsid w:val="009E2F49"/>
    <w:rsid w:val="009F1CA3"/>
    <w:rsid w:val="009F43C8"/>
    <w:rsid w:val="009F5924"/>
    <w:rsid w:val="009F5ACE"/>
    <w:rsid w:val="009F5CCB"/>
    <w:rsid w:val="00A07C7A"/>
    <w:rsid w:val="00A1371C"/>
    <w:rsid w:val="00A20DF1"/>
    <w:rsid w:val="00A32D3C"/>
    <w:rsid w:val="00A402BD"/>
    <w:rsid w:val="00A4159A"/>
    <w:rsid w:val="00A4362A"/>
    <w:rsid w:val="00A4398E"/>
    <w:rsid w:val="00A45165"/>
    <w:rsid w:val="00A522A4"/>
    <w:rsid w:val="00A5230C"/>
    <w:rsid w:val="00A60DF3"/>
    <w:rsid w:val="00A6274D"/>
    <w:rsid w:val="00A63778"/>
    <w:rsid w:val="00A67E2B"/>
    <w:rsid w:val="00A80AF1"/>
    <w:rsid w:val="00A90D7D"/>
    <w:rsid w:val="00A93C17"/>
    <w:rsid w:val="00A9521A"/>
    <w:rsid w:val="00AA27DC"/>
    <w:rsid w:val="00AA5EF2"/>
    <w:rsid w:val="00AB04CB"/>
    <w:rsid w:val="00AB265B"/>
    <w:rsid w:val="00AC0D5E"/>
    <w:rsid w:val="00AC1355"/>
    <w:rsid w:val="00AD2060"/>
    <w:rsid w:val="00AD41B7"/>
    <w:rsid w:val="00AE1F87"/>
    <w:rsid w:val="00AE413A"/>
    <w:rsid w:val="00AF0815"/>
    <w:rsid w:val="00AF14E7"/>
    <w:rsid w:val="00AF1D7F"/>
    <w:rsid w:val="00AF2586"/>
    <w:rsid w:val="00AF2A0F"/>
    <w:rsid w:val="00B12990"/>
    <w:rsid w:val="00B20D12"/>
    <w:rsid w:val="00B26278"/>
    <w:rsid w:val="00B30601"/>
    <w:rsid w:val="00B31827"/>
    <w:rsid w:val="00B61885"/>
    <w:rsid w:val="00B64669"/>
    <w:rsid w:val="00B65697"/>
    <w:rsid w:val="00B729E4"/>
    <w:rsid w:val="00B74E41"/>
    <w:rsid w:val="00B867A4"/>
    <w:rsid w:val="00B913F8"/>
    <w:rsid w:val="00BA04A0"/>
    <w:rsid w:val="00BA2C32"/>
    <w:rsid w:val="00BA4287"/>
    <w:rsid w:val="00BB06BB"/>
    <w:rsid w:val="00BB3603"/>
    <w:rsid w:val="00BB40B9"/>
    <w:rsid w:val="00BB44E8"/>
    <w:rsid w:val="00BC31FF"/>
    <w:rsid w:val="00BE44A8"/>
    <w:rsid w:val="00BF52E7"/>
    <w:rsid w:val="00BF5ADC"/>
    <w:rsid w:val="00C11D7B"/>
    <w:rsid w:val="00C121E0"/>
    <w:rsid w:val="00C1559B"/>
    <w:rsid w:val="00C27639"/>
    <w:rsid w:val="00C27713"/>
    <w:rsid w:val="00C314A7"/>
    <w:rsid w:val="00C338E9"/>
    <w:rsid w:val="00C432F8"/>
    <w:rsid w:val="00C46F2C"/>
    <w:rsid w:val="00C5508A"/>
    <w:rsid w:val="00C66530"/>
    <w:rsid w:val="00C837F7"/>
    <w:rsid w:val="00C8768E"/>
    <w:rsid w:val="00CA07AA"/>
    <w:rsid w:val="00CA19AF"/>
    <w:rsid w:val="00CA2B03"/>
    <w:rsid w:val="00CA3C66"/>
    <w:rsid w:val="00CA5520"/>
    <w:rsid w:val="00CA693B"/>
    <w:rsid w:val="00CB6775"/>
    <w:rsid w:val="00CC6F68"/>
    <w:rsid w:val="00CD29B0"/>
    <w:rsid w:val="00CD5A8B"/>
    <w:rsid w:val="00CE46C1"/>
    <w:rsid w:val="00CE6C99"/>
    <w:rsid w:val="00CF7ACA"/>
    <w:rsid w:val="00D00AAF"/>
    <w:rsid w:val="00D0179C"/>
    <w:rsid w:val="00D034B5"/>
    <w:rsid w:val="00D06D59"/>
    <w:rsid w:val="00D11838"/>
    <w:rsid w:val="00D15880"/>
    <w:rsid w:val="00D246CD"/>
    <w:rsid w:val="00D27097"/>
    <w:rsid w:val="00D37B8B"/>
    <w:rsid w:val="00D433F2"/>
    <w:rsid w:val="00D447CE"/>
    <w:rsid w:val="00D45CB4"/>
    <w:rsid w:val="00D6518C"/>
    <w:rsid w:val="00D71B53"/>
    <w:rsid w:val="00D757C5"/>
    <w:rsid w:val="00D90E02"/>
    <w:rsid w:val="00D929AA"/>
    <w:rsid w:val="00D9468B"/>
    <w:rsid w:val="00D97D18"/>
    <w:rsid w:val="00DB23C1"/>
    <w:rsid w:val="00DB2E40"/>
    <w:rsid w:val="00DB576F"/>
    <w:rsid w:val="00DC2EA4"/>
    <w:rsid w:val="00DC37F0"/>
    <w:rsid w:val="00DC42F7"/>
    <w:rsid w:val="00DD00D5"/>
    <w:rsid w:val="00DD08B8"/>
    <w:rsid w:val="00DD157F"/>
    <w:rsid w:val="00DE0787"/>
    <w:rsid w:val="00DE10FC"/>
    <w:rsid w:val="00DE3119"/>
    <w:rsid w:val="00DE4257"/>
    <w:rsid w:val="00DE67E4"/>
    <w:rsid w:val="00DE7E30"/>
    <w:rsid w:val="00DF127D"/>
    <w:rsid w:val="00DF33B2"/>
    <w:rsid w:val="00DF47DB"/>
    <w:rsid w:val="00E07715"/>
    <w:rsid w:val="00E07E45"/>
    <w:rsid w:val="00E112A1"/>
    <w:rsid w:val="00E15475"/>
    <w:rsid w:val="00E16070"/>
    <w:rsid w:val="00E16130"/>
    <w:rsid w:val="00E201D1"/>
    <w:rsid w:val="00E22073"/>
    <w:rsid w:val="00E24ED5"/>
    <w:rsid w:val="00E317E6"/>
    <w:rsid w:val="00E36324"/>
    <w:rsid w:val="00E448C8"/>
    <w:rsid w:val="00E44B19"/>
    <w:rsid w:val="00E52111"/>
    <w:rsid w:val="00E5363F"/>
    <w:rsid w:val="00E555EF"/>
    <w:rsid w:val="00E60EC2"/>
    <w:rsid w:val="00E6109E"/>
    <w:rsid w:val="00E75BBA"/>
    <w:rsid w:val="00E75D4E"/>
    <w:rsid w:val="00E800AD"/>
    <w:rsid w:val="00E82F48"/>
    <w:rsid w:val="00E8393E"/>
    <w:rsid w:val="00E841A1"/>
    <w:rsid w:val="00E85057"/>
    <w:rsid w:val="00E8714D"/>
    <w:rsid w:val="00E94687"/>
    <w:rsid w:val="00E9673B"/>
    <w:rsid w:val="00EA0750"/>
    <w:rsid w:val="00EB077D"/>
    <w:rsid w:val="00EB50DC"/>
    <w:rsid w:val="00EB5D87"/>
    <w:rsid w:val="00ED5C91"/>
    <w:rsid w:val="00ED7E2E"/>
    <w:rsid w:val="00EE3ACB"/>
    <w:rsid w:val="00EF2185"/>
    <w:rsid w:val="00EF509C"/>
    <w:rsid w:val="00EF6F39"/>
    <w:rsid w:val="00F01A1D"/>
    <w:rsid w:val="00F04414"/>
    <w:rsid w:val="00F04936"/>
    <w:rsid w:val="00F05870"/>
    <w:rsid w:val="00F06DBE"/>
    <w:rsid w:val="00F140C8"/>
    <w:rsid w:val="00F203E5"/>
    <w:rsid w:val="00F20EF1"/>
    <w:rsid w:val="00F21B61"/>
    <w:rsid w:val="00F21EE8"/>
    <w:rsid w:val="00F30542"/>
    <w:rsid w:val="00F32B04"/>
    <w:rsid w:val="00F33AA8"/>
    <w:rsid w:val="00F35627"/>
    <w:rsid w:val="00F36679"/>
    <w:rsid w:val="00F40BB0"/>
    <w:rsid w:val="00F478F9"/>
    <w:rsid w:val="00F52B37"/>
    <w:rsid w:val="00F62B85"/>
    <w:rsid w:val="00F7766B"/>
    <w:rsid w:val="00F853F3"/>
    <w:rsid w:val="00F912F6"/>
    <w:rsid w:val="00FB356A"/>
    <w:rsid w:val="00FE3A42"/>
    <w:rsid w:val="00FE7515"/>
    <w:rsid w:val="00FF1818"/>
    <w:rsid w:val="00FF3722"/>
    <w:rsid w:val="00FF3975"/>
    <w:rsid w:val="00FF3E42"/>
    <w:rsid w:val="00FF64D6"/>
    <w:rsid w:val="00FF66AA"/>
    <w:rsid w:val="00FF79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paragraph" w:styleId="Header">
    <w:name w:val="header"/>
    <w:basedOn w:val="Normal"/>
    <w:link w:val="HeaderChar"/>
    <w:unhideWhenUsed/>
    <w:rsid w:val="00E317E6"/>
    <w:pPr>
      <w:tabs>
        <w:tab w:val="center" w:pos="4680"/>
        <w:tab w:val="right" w:pos="9360"/>
      </w:tabs>
      <w:spacing w:after="0" w:line="240" w:lineRule="auto"/>
    </w:pPr>
  </w:style>
  <w:style w:type="character" w:customStyle="1" w:styleId="HeaderChar">
    <w:name w:val="Header Char"/>
    <w:basedOn w:val="DefaultParagraphFont"/>
    <w:link w:val="Header"/>
    <w:rsid w:val="00E317E6"/>
    <w:rPr>
      <w:sz w:val="22"/>
      <w:szCs w:val="22"/>
    </w:rPr>
  </w:style>
  <w:style w:type="table" w:styleId="TableGrid">
    <w:name w:val="Table Grid"/>
    <w:basedOn w:val="TableNormal"/>
    <w:rsid w:val="00E317E6"/>
    <w:rPr>
      <w:rFonts w:eastAsia="SimSun"/>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paragraph" w:styleId="Header">
    <w:name w:val="header"/>
    <w:basedOn w:val="Normal"/>
    <w:link w:val="HeaderChar"/>
    <w:unhideWhenUsed/>
    <w:rsid w:val="00E317E6"/>
    <w:pPr>
      <w:tabs>
        <w:tab w:val="center" w:pos="4680"/>
        <w:tab w:val="right" w:pos="9360"/>
      </w:tabs>
      <w:spacing w:after="0" w:line="240" w:lineRule="auto"/>
    </w:pPr>
  </w:style>
  <w:style w:type="character" w:customStyle="1" w:styleId="HeaderChar">
    <w:name w:val="Header Char"/>
    <w:basedOn w:val="DefaultParagraphFont"/>
    <w:link w:val="Header"/>
    <w:rsid w:val="00E317E6"/>
    <w:rPr>
      <w:sz w:val="22"/>
      <w:szCs w:val="22"/>
    </w:rPr>
  </w:style>
  <w:style w:type="table" w:styleId="TableGrid">
    <w:name w:val="Table Grid"/>
    <w:basedOn w:val="TableNormal"/>
    <w:rsid w:val="00E317E6"/>
    <w:rPr>
      <w:rFonts w:eastAsia="SimSun"/>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458764495">
      <w:bodyDiv w:val="1"/>
      <w:marLeft w:val="0"/>
      <w:marRight w:val="0"/>
      <w:marTop w:val="0"/>
      <w:marBottom w:val="0"/>
      <w:divBdr>
        <w:top w:val="none" w:sz="0" w:space="0" w:color="auto"/>
        <w:left w:val="none" w:sz="0" w:space="0" w:color="auto"/>
        <w:bottom w:val="none" w:sz="0" w:space="0" w:color="auto"/>
        <w:right w:val="none" w:sz="0" w:space="0" w:color="auto"/>
      </w:divBdr>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572156731">
      <w:bodyDiv w:val="1"/>
      <w:marLeft w:val="0"/>
      <w:marRight w:val="0"/>
      <w:marTop w:val="0"/>
      <w:marBottom w:val="0"/>
      <w:divBdr>
        <w:top w:val="none" w:sz="0" w:space="0" w:color="auto"/>
        <w:left w:val="none" w:sz="0" w:space="0" w:color="auto"/>
        <w:bottom w:val="none" w:sz="0" w:space="0" w:color="auto"/>
        <w:right w:val="none" w:sz="0" w:space="0" w:color="auto"/>
      </w:divBdr>
      <w:divsChild>
        <w:div w:id="1275598827">
          <w:marLeft w:val="0"/>
          <w:marRight w:val="0"/>
          <w:marTop w:val="0"/>
          <w:marBottom w:val="0"/>
          <w:divBdr>
            <w:top w:val="none" w:sz="0" w:space="0" w:color="auto"/>
            <w:left w:val="none" w:sz="0" w:space="0" w:color="auto"/>
            <w:bottom w:val="none" w:sz="0" w:space="0" w:color="auto"/>
            <w:right w:val="none" w:sz="0" w:space="0" w:color="auto"/>
          </w:divBdr>
          <w:divsChild>
            <w:div w:id="1307972668">
              <w:marLeft w:val="0"/>
              <w:marRight w:val="0"/>
              <w:marTop w:val="306"/>
              <w:marBottom w:val="0"/>
              <w:divBdr>
                <w:top w:val="none" w:sz="0" w:space="0" w:color="auto"/>
                <w:left w:val="none" w:sz="0" w:space="0" w:color="auto"/>
                <w:bottom w:val="none" w:sz="0" w:space="0" w:color="auto"/>
                <w:right w:val="none" w:sz="0" w:space="0" w:color="auto"/>
              </w:divBdr>
              <w:divsChild>
                <w:div w:id="607663256">
                  <w:marLeft w:val="0"/>
                  <w:marRight w:val="0"/>
                  <w:marTop w:val="0"/>
                  <w:marBottom w:val="0"/>
                  <w:divBdr>
                    <w:top w:val="none" w:sz="0" w:space="0" w:color="auto"/>
                    <w:left w:val="none" w:sz="0" w:space="0" w:color="auto"/>
                    <w:bottom w:val="none" w:sz="0" w:space="0" w:color="auto"/>
                    <w:right w:val="none" w:sz="0" w:space="0" w:color="auto"/>
                  </w:divBdr>
                  <w:divsChild>
                    <w:div w:id="971596444">
                      <w:marLeft w:val="0"/>
                      <w:marRight w:val="0"/>
                      <w:marTop w:val="0"/>
                      <w:marBottom w:val="996"/>
                      <w:divBdr>
                        <w:top w:val="single" w:sz="6" w:space="8" w:color="C0BEBE"/>
                        <w:left w:val="single" w:sz="6" w:space="8" w:color="C0BEBE"/>
                        <w:bottom w:val="single" w:sz="6" w:space="8" w:color="C0BEBE"/>
                        <w:right w:val="single" w:sz="6" w:space="8" w:color="C0BEBE"/>
                      </w:divBdr>
                      <w:divsChild>
                        <w:div w:id="2070684275">
                          <w:marLeft w:val="0"/>
                          <w:marRight w:val="0"/>
                          <w:marTop w:val="15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 w:id="1331834907">
      <w:bodyDiv w:val="1"/>
      <w:marLeft w:val="0"/>
      <w:marRight w:val="0"/>
      <w:marTop w:val="0"/>
      <w:marBottom w:val="0"/>
      <w:divBdr>
        <w:top w:val="none" w:sz="0" w:space="0" w:color="auto"/>
        <w:left w:val="none" w:sz="0" w:space="0" w:color="auto"/>
        <w:bottom w:val="none" w:sz="0" w:space="0" w:color="auto"/>
        <w:right w:val="none" w:sz="0" w:space="0" w:color="auto"/>
      </w:divBdr>
      <w:divsChild>
        <w:div w:id="217399239">
          <w:marLeft w:val="0"/>
          <w:marRight w:val="0"/>
          <w:marTop w:val="0"/>
          <w:marBottom w:val="0"/>
          <w:divBdr>
            <w:top w:val="none" w:sz="0" w:space="0" w:color="auto"/>
            <w:left w:val="none" w:sz="0" w:space="0" w:color="auto"/>
            <w:bottom w:val="none" w:sz="0" w:space="0" w:color="auto"/>
            <w:right w:val="none" w:sz="0" w:space="0" w:color="auto"/>
          </w:divBdr>
          <w:divsChild>
            <w:div w:id="1389260715">
              <w:marLeft w:val="0"/>
              <w:marRight w:val="0"/>
              <w:marTop w:val="306"/>
              <w:marBottom w:val="0"/>
              <w:divBdr>
                <w:top w:val="none" w:sz="0" w:space="0" w:color="auto"/>
                <w:left w:val="none" w:sz="0" w:space="0" w:color="auto"/>
                <w:bottom w:val="none" w:sz="0" w:space="0" w:color="auto"/>
                <w:right w:val="none" w:sz="0" w:space="0" w:color="auto"/>
              </w:divBdr>
              <w:divsChild>
                <w:div w:id="1533037408">
                  <w:marLeft w:val="0"/>
                  <w:marRight w:val="0"/>
                  <w:marTop w:val="0"/>
                  <w:marBottom w:val="0"/>
                  <w:divBdr>
                    <w:top w:val="none" w:sz="0" w:space="0" w:color="auto"/>
                    <w:left w:val="none" w:sz="0" w:space="0" w:color="auto"/>
                    <w:bottom w:val="none" w:sz="0" w:space="0" w:color="auto"/>
                    <w:right w:val="none" w:sz="0" w:space="0" w:color="auto"/>
                  </w:divBdr>
                  <w:divsChild>
                    <w:div w:id="1862889656">
                      <w:marLeft w:val="0"/>
                      <w:marRight w:val="0"/>
                      <w:marTop w:val="0"/>
                      <w:marBottom w:val="996"/>
                      <w:divBdr>
                        <w:top w:val="single" w:sz="6" w:space="8" w:color="C0BEBE"/>
                        <w:left w:val="single" w:sz="6" w:space="8" w:color="C0BEBE"/>
                        <w:bottom w:val="single" w:sz="6" w:space="8" w:color="C0BEBE"/>
                        <w:right w:val="single" w:sz="6" w:space="8" w:color="C0BEBE"/>
                      </w:divBdr>
                      <w:divsChild>
                        <w:div w:id="1424256524">
                          <w:marLeft w:val="0"/>
                          <w:marRight w:val="0"/>
                          <w:marTop w:val="15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tviphilippines.com" TargetMode="External"/><Relationship Id="rId18" Type="http://schemas.openxmlformats.org/officeDocument/2006/relationships/hyperlink" Target="tel:%2B63%202%20728%208515"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tel:%2B63%20917%20579%201528" TargetMode="External"/><Relationship Id="rId2" Type="http://schemas.openxmlformats.org/officeDocument/2006/relationships/numbering" Target="numbering.xml"/><Relationship Id="rId16" Type="http://schemas.openxmlformats.org/officeDocument/2006/relationships/hyperlink" Target="tel:%2B63%202%20728%208491%20ext.%2010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julius.devilla@agatamining.com.ph"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kaycee.crisostomo@tvipacific.com.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59F7FF-10C5-4D8A-9606-8DB213FFD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929</Words>
  <Characters>5299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6216</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4</cp:revision>
  <cp:lastPrinted>2016-11-04T20:59:00Z</cp:lastPrinted>
  <dcterms:created xsi:type="dcterms:W3CDTF">2016-12-07T04:02:00Z</dcterms:created>
  <dcterms:modified xsi:type="dcterms:W3CDTF">2016-12-12T07:40:00Z</dcterms:modified>
</cp:coreProperties>
</file>