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FB9" w:rsidRDefault="00CB1FB9" w:rsidP="00F04936">
      <w:pPr>
        <w:spacing w:line="360" w:lineRule="auto"/>
        <w:rPr>
          <w:rFonts w:ascii="Arial" w:hAnsi="Arial" w:cs="Arial"/>
          <w:b/>
          <w:sz w:val="24"/>
          <w:szCs w:val="32"/>
        </w:rPr>
      </w:pPr>
    </w:p>
    <w:p w:rsidR="005B6DD4" w:rsidRDefault="004A5C66"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Pr="00047E79" w:rsidRDefault="001A438E" w:rsidP="00047E79">
      <w:pPr>
        <w:spacing w:after="0" w:line="240" w:lineRule="auto"/>
        <w:jc w:val="center"/>
        <w:rPr>
          <w:rFonts w:ascii="Arial" w:hAnsi="Arial" w:cs="Arial"/>
          <w:b/>
          <w:sz w:val="32"/>
          <w:szCs w:val="32"/>
        </w:rPr>
      </w:pPr>
      <w:r>
        <w:rPr>
          <w:rFonts w:ascii="Arial" w:hAnsi="Arial" w:cs="Arial"/>
          <w:b/>
          <w:sz w:val="32"/>
          <w:szCs w:val="32"/>
        </w:rPr>
        <w:t xml:space="preserve">Agata </w:t>
      </w:r>
      <w:r w:rsidR="0010481A">
        <w:rPr>
          <w:rFonts w:ascii="Arial" w:hAnsi="Arial" w:cs="Arial"/>
          <w:b/>
          <w:sz w:val="32"/>
          <w:szCs w:val="32"/>
        </w:rPr>
        <w:t>Stages a “G</w:t>
      </w:r>
      <w:r>
        <w:rPr>
          <w:rFonts w:ascii="Arial" w:hAnsi="Arial" w:cs="Arial"/>
          <w:b/>
          <w:sz w:val="32"/>
          <w:szCs w:val="32"/>
        </w:rPr>
        <w:t>reener</w:t>
      </w:r>
      <w:r w:rsidR="0010481A">
        <w:rPr>
          <w:rFonts w:ascii="Arial" w:hAnsi="Arial" w:cs="Arial"/>
          <w:b/>
          <w:sz w:val="32"/>
          <w:szCs w:val="32"/>
        </w:rPr>
        <w:t>”</w:t>
      </w:r>
      <w:r>
        <w:rPr>
          <w:rFonts w:ascii="Arial" w:hAnsi="Arial" w:cs="Arial"/>
          <w:b/>
          <w:sz w:val="32"/>
          <w:szCs w:val="32"/>
        </w:rPr>
        <w:t xml:space="preserve"> Earth Day </w:t>
      </w:r>
      <w:r w:rsidR="0010481A">
        <w:rPr>
          <w:rFonts w:ascii="Arial" w:hAnsi="Arial" w:cs="Arial"/>
          <w:b/>
          <w:sz w:val="32"/>
          <w:szCs w:val="32"/>
        </w:rPr>
        <w:t xml:space="preserve"> </w:t>
      </w:r>
    </w:p>
    <w:p w:rsidR="00D929AA" w:rsidRPr="00F32B04" w:rsidRDefault="001A438E" w:rsidP="000055B1">
      <w:pPr>
        <w:pStyle w:val="PlainText"/>
        <w:jc w:val="center"/>
        <w:rPr>
          <w:rFonts w:ascii="Arial" w:hAnsi="Arial" w:cs="Arial"/>
          <w:i/>
          <w:sz w:val="20"/>
          <w:szCs w:val="20"/>
        </w:rPr>
      </w:pPr>
      <w:r>
        <w:rPr>
          <w:rFonts w:ascii="Arial" w:hAnsi="Arial" w:cs="Arial"/>
          <w:i/>
          <w:sz w:val="20"/>
          <w:szCs w:val="20"/>
        </w:rPr>
        <w:t xml:space="preserve">Agata </w:t>
      </w:r>
      <w:r w:rsidR="0010481A">
        <w:rPr>
          <w:rFonts w:ascii="Arial" w:hAnsi="Arial" w:cs="Arial"/>
          <w:i/>
          <w:sz w:val="20"/>
          <w:szCs w:val="20"/>
        </w:rPr>
        <w:t>m</w:t>
      </w:r>
      <w:r>
        <w:rPr>
          <w:rFonts w:ascii="Arial" w:hAnsi="Arial" w:cs="Arial"/>
          <w:i/>
          <w:sz w:val="20"/>
          <w:szCs w:val="20"/>
        </w:rPr>
        <w:t xml:space="preserve">anagement and </w:t>
      </w:r>
      <w:r w:rsidR="0010481A">
        <w:rPr>
          <w:rFonts w:ascii="Arial" w:hAnsi="Arial" w:cs="Arial"/>
          <w:i/>
          <w:sz w:val="20"/>
          <w:szCs w:val="20"/>
        </w:rPr>
        <w:t>staff devote a</w:t>
      </w:r>
      <w:r>
        <w:rPr>
          <w:rFonts w:ascii="Arial" w:hAnsi="Arial" w:cs="Arial"/>
          <w:i/>
          <w:sz w:val="20"/>
          <w:szCs w:val="20"/>
        </w:rPr>
        <w:t xml:space="preserve"> whole day </w:t>
      </w:r>
      <w:r w:rsidR="0010481A">
        <w:rPr>
          <w:rFonts w:ascii="Arial" w:hAnsi="Arial" w:cs="Arial"/>
          <w:i/>
          <w:sz w:val="20"/>
          <w:szCs w:val="20"/>
        </w:rPr>
        <w:t>to t</w:t>
      </w:r>
      <w:r>
        <w:rPr>
          <w:rFonts w:ascii="Arial" w:hAnsi="Arial" w:cs="Arial"/>
          <w:i/>
          <w:sz w:val="20"/>
          <w:szCs w:val="20"/>
        </w:rPr>
        <w:t xml:space="preserve">ree </w:t>
      </w:r>
      <w:r w:rsidR="0010481A">
        <w:rPr>
          <w:rFonts w:ascii="Arial" w:hAnsi="Arial" w:cs="Arial"/>
          <w:i/>
          <w:sz w:val="20"/>
          <w:szCs w:val="20"/>
        </w:rPr>
        <w:t>p</w:t>
      </w:r>
      <w:r>
        <w:rPr>
          <w:rFonts w:ascii="Arial" w:hAnsi="Arial" w:cs="Arial"/>
          <w:i/>
          <w:sz w:val="20"/>
          <w:szCs w:val="20"/>
        </w:rPr>
        <w:t xml:space="preserve">lanting and </w:t>
      </w:r>
      <w:r w:rsidR="0010481A">
        <w:rPr>
          <w:rFonts w:ascii="Arial" w:hAnsi="Arial" w:cs="Arial"/>
          <w:i/>
          <w:sz w:val="20"/>
          <w:szCs w:val="20"/>
        </w:rPr>
        <w:t>IECs</w:t>
      </w:r>
      <w:r w:rsidR="00D57099">
        <w:rPr>
          <w:rFonts w:ascii="Arial" w:hAnsi="Arial" w:cs="Arial"/>
          <w:i/>
          <w:sz w:val="20"/>
          <w:szCs w:val="20"/>
        </w:rPr>
        <w:t xml:space="preserve"> for a healthier environment</w:t>
      </w:r>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66612B" w:rsidRDefault="0066612B" w:rsidP="00F32B04">
      <w:pPr>
        <w:pStyle w:val="ListParagraph"/>
        <w:spacing w:after="0" w:line="240" w:lineRule="auto"/>
        <w:ind w:left="0"/>
        <w:jc w:val="both"/>
        <w:rPr>
          <w:rFonts w:ascii="Arial" w:hAnsi="Arial" w:cs="Arial"/>
          <w:i/>
          <w:noProof/>
          <w:sz w:val="20"/>
          <w:szCs w:val="20"/>
        </w:rPr>
      </w:pPr>
    </w:p>
    <w:p w:rsidR="00960963" w:rsidRDefault="002A63C3"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5999951" cy="3982915"/>
            <wp:effectExtent l="19050" t="0" r="799" b="0"/>
            <wp:docPr id="2" name="Picture 1" descr="mast photo1 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 photo1 DSC_0154.jpg"/>
                    <pic:cNvPicPr/>
                  </pic:nvPicPr>
                  <pic:blipFill>
                    <a:blip r:embed="rId7" cstate="print"/>
                    <a:stretch>
                      <a:fillRect/>
                    </a:stretch>
                  </pic:blipFill>
                  <pic:spPr>
                    <a:xfrm>
                      <a:off x="0" y="0"/>
                      <a:ext cx="5997835" cy="3981510"/>
                    </a:xfrm>
                    <a:prstGeom prst="rect">
                      <a:avLst/>
                    </a:prstGeom>
                  </pic:spPr>
                </pic:pic>
              </a:graphicData>
            </a:graphic>
          </wp:inline>
        </w:drawing>
      </w:r>
    </w:p>
    <w:p w:rsidR="004A0153" w:rsidRPr="00B3317E" w:rsidRDefault="00D57099" w:rsidP="00816780">
      <w:pPr>
        <w:spacing w:after="0" w:line="240" w:lineRule="auto"/>
        <w:jc w:val="both"/>
        <w:rPr>
          <w:rFonts w:ascii="Arial" w:hAnsi="Arial" w:cs="Arial"/>
          <w:i/>
          <w:sz w:val="20"/>
          <w:szCs w:val="20"/>
        </w:rPr>
      </w:pPr>
      <w:proofErr w:type="gramStart"/>
      <w:r w:rsidRPr="00B3317E">
        <w:rPr>
          <w:rFonts w:ascii="Arial" w:hAnsi="Arial" w:cs="Arial"/>
          <w:b/>
          <w:i/>
          <w:sz w:val="20"/>
          <w:szCs w:val="20"/>
        </w:rPr>
        <w:t>Gaining more traction</w:t>
      </w:r>
      <w:r w:rsidR="0010481A" w:rsidRPr="00B3317E">
        <w:rPr>
          <w:rFonts w:ascii="Arial" w:hAnsi="Arial" w:cs="Arial"/>
          <w:b/>
          <w:i/>
          <w:sz w:val="20"/>
          <w:szCs w:val="20"/>
        </w:rPr>
        <w:t>.</w:t>
      </w:r>
      <w:proofErr w:type="gramEnd"/>
      <w:r w:rsidR="0066612B" w:rsidRPr="00B3317E">
        <w:rPr>
          <w:rFonts w:ascii="Arial" w:hAnsi="Arial" w:cs="Arial"/>
          <w:i/>
          <w:sz w:val="20"/>
          <w:szCs w:val="20"/>
        </w:rPr>
        <w:t xml:space="preserve"> </w:t>
      </w:r>
      <w:r w:rsidR="0010481A" w:rsidRPr="00B3317E">
        <w:rPr>
          <w:rFonts w:ascii="Arial" w:hAnsi="Arial" w:cs="Arial"/>
          <w:i/>
          <w:sz w:val="20"/>
          <w:szCs w:val="20"/>
        </w:rPr>
        <w:t xml:space="preserve"> </w:t>
      </w:r>
      <w:r w:rsidR="00B3317E" w:rsidRPr="00B3317E">
        <w:rPr>
          <w:rFonts w:ascii="Arial" w:hAnsi="Arial" w:cs="Arial"/>
          <w:i/>
          <w:sz w:val="20"/>
          <w:szCs w:val="20"/>
        </w:rPr>
        <w:t xml:space="preserve">AMVI </w:t>
      </w:r>
      <w:r w:rsidR="00B3317E" w:rsidRPr="00B3317E">
        <w:rPr>
          <w:rFonts w:ascii="Arial" w:eastAsia="Times New Roman" w:hAnsi="Arial" w:cs="Arial"/>
          <w:i/>
          <w:sz w:val="20"/>
          <w:szCs w:val="20"/>
        </w:rPr>
        <w:t xml:space="preserve">employees planted some 300 seedlings along a one-kilometer stretch on the road to the </w:t>
      </w:r>
      <w:proofErr w:type="spellStart"/>
      <w:r w:rsidR="00B3317E" w:rsidRPr="00B3317E">
        <w:rPr>
          <w:rFonts w:ascii="Arial" w:eastAsia="Times New Roman" w:hAnsi="Arial" w:cs="Arial"/>
          <w:i/>
          <w:sz w:val="20"/>
          <w:szCs w:val="20"/>
        </w:rPr>
        <w:t>Paiton</w:t>
      </w:r>
      <w:proofErr w:type="spellEnd"/>
      <w:r w:rsidR="00B3317E" w:rsidRPr="00B3317E">
        <w:rPr>
          <w:rFonts w:ascii="Arial" w:eastAsia="Times New Roman" w:hAnsi="Arial" w:cs="Arial"/>
          <w:i/>
          <w:sz w:val="20"/>
          <w:szCs w:val="20"/>
        </w:rPr>
        <w:t xml:space="preserve"> Water Supply Site.  </w:t>
      </w:r>
    </w:p>
    <w:p w:rsidR="00E75D4E" w:rsidRPr="000C3E18" w:rsidRDefault="00E75D4E" w:rsidP="00816780">
      <w:pPr>
        <w:spacing w:after="0" w:line="240" w:lineRule="auto"/>
        <w:jc w:val="both"/>
        <w:rPr>
          <w:rFonts w:ascii="Arial" w:hAnsi="Arial" w:cs="Arial"/>
          <w:i/>
          <w:sz w:val="20"/>
          <w:szCs w:val="20"/>
        </w:rPr>
      </w:pPr>
    </w:p>
    <w:p w:rsidR="00F30542" w:rsidRDefault="00151D3B" w:rsidP="00D57099">
      <w:pPr>
        <w:spacing w:after="0" w:line="360" w:lineRule="auto"/>
        <w:jc w:val="both"/>
        <w:rPr>
          <w:rFonts w:ascii="Arial" w:eastAsia="Times New Roman" w:hAnsi="Arial" w:cs="Arial"/>
          <w:sz w:val="20"/>
          <w:szCs w:val="20"/>
        </w:rPr>
      </w:pPr>
      <w:proofErr w:type="spellStart"/>
      <w:r w:rsidRPr="00D57099">
        <w:rPr>
          <w:rFonts w:ascii="Arial" w:hAnsi="Arial" w:cs="Arial"/>
          <w:b/>
          <w:sz w:val="20"/>
          <w:szCs w:val="20"/>
          <w:lang w:val="en-PH"/>
        </w:rPr>
        <w:t>Tubay</w:t>
      </w:r>
      <w:proofErr w:type="spellEnd"/>
      <w:r w:rsidRPr="00D57099">
        <w:rPr>
          <w:rFonts w:ascii="Arial" w:hAnsi="Arial" w:cs="Arial"/>
          <w:b/>
          <w:sz w:val="20"/>
          <w:szCs w:val="20"/>
          <w:lang w:val="en-PH"/>
        </w:rPr>
        <w:t xml:space="preserve">, </w:t>
      </w:r>
      <w:proofErr w:type="spellStart"/>
      <w:r w:rsidRPr="00D57099">
        <w:rPr>
          <w:rFonts w:ascii="Arial" w:hAnsi="Arial" w:cs="Arial"/>
          <w:b/>
          <w:sz w:val="20"/>
          <w:szCs w:val="20"/>
          <w:lang w:val="en-PH"/>
        </w:rPr>
        <w:t>Agusan</w:t>
      </w:r>
      <w:proofErr w:type="spellEnd"/>
      <w:r w:rsidRPr="00D57099">
        <w:rPr>
          <w:rFonts w:ascii="Arial" w:hAnsi="Arial" w:cs="Arial"/>
          <w:b/>
          <w:sz w:val="20"/>
          <w:szCs w:val="20"/>
          <w:lang w:val="en-PH"/>
        </w:rPr>
        <w:t xml:space="preserve"> del </w:t>
      </w:r>
      <w:proofErr w:type="spellStart"/>
      <w:r w:rsidRPr="00D57099">
        <w:rPr>
          <w:rFonts w:ascii="Arial" w:hAnsi="Arial" w:cs="Arial"/>
          <w:b/>
          <w:sz w:val="20"/>
          <w:szCs w:val="20"/>
          <w:lang w:val="en-PH"/>
        </w:rPr>
        <w:t>Norte</w:t>
      </w:r>
      <w:proofErr w:type="spellEnd"/>
      <w:r w:rsidR="0017631E" w:rsidRPr="00D57099">
        <w:rPr>
          <w:rFonts w:ascii="Arial" w:hAnsi="Arial" w:cs="Arial"/>
          <w:b/>
          <w:sz w:val="20"/>
          <w:szCs w:val="20"/>
          <w:lang w:val="en-PH"/>
        </w:rPr>
        <w:t xml:space="preserve"> / </w:t>
      </w:r>
      <w:r w:rsidR="00AB4A8F">
        <w:rPr>
          <w:rFonts w:ascii="Arial" w:hAnsi="Arial" w:cs="Arial"/>
          <w:b/>
          <w:sz w:val="20"/>
          <w:szCs w:val="20"/>
          <w:lang w:val="en-PH"/>
        </w:rPr>
        <w:t xml:space="preserve">July </w:t>
      </w:r>
      <w:r w:rsidR="00D757C5" w:rsidRPr="00D57099">
        <w:rPr>
          <w:rFonts w:ascii="Arial" w:hAnsi="Arial" w:cs="Arial"/>
          <w:b/>
          <w:sz w:val="20"/>
          <w:szCs w:val="20"/>
          <w:lang w:val="en-PH"/>
        </w:rPr>
        <w:t>2016</w:t>
      </w:r>
      <w:r w:rsidR="0017631E" w:rsidRPr="00D57099">
        <w:rPr>
          <w:rFonts w:ascii="Arial" w:hAnsi="Arial" w:cs="Arial"/>
          <w:b/>
          <w:sz w:val="20"/>
          <w:szCs w:val="20"/>
          <w:lang w:val="en-PH"/>
        </w:rPr>
        <w:t xml:space="preserve"> </w:t>
      </w:r>
      <w:r w:rsidR="0017631E" w:rsidRPr="00D57099">
        <w:rPr>
          <w:rFonts w:ascii="Arial" w:hAnsi="Arial" w:cs="Arial"/>
          <w:sz w:val="20"/>
          <w:szCs w:val="20"/>
          <w:lang w:val="en-PH"/>
        </w:rPr>
        <w:t>–</w:t>
      </w:r>
      <w:r w:rsidR="0082745D" w:rsidRPr="00D57099">
        <w:rPr>
          <w:rFonts w:ascii="Arial" w:hAnsi="Arial" w:cs="Arial"/>
          <w:sz w:val="20"/>
          <w:szCs w:val="20"/>
          <w:lang w:val="en-PH"/>
        </w:rPr>
        <w:t xml:space="preserve"> </w:t>
      </w:r>
      <w:r w:rsidR="000F0DE6" w:rsidRPr="00D57099">
        <w:rPr>
          <w:rFonts w:ascii="Arial" w:hAnsi="Arial" w:cs="Arial"/>
          <w:sz w:val="20"/>
          <w:szCs w:val="20"/>
          <w:lang w:val="en-PH"/>
        </w:rPr>
        <w:t>As part of its progressive rehabilitation program as well as support</w:t>
      </w:r>
      <w:r w:rsidR="005856FC" w:rsidRPr="00D57099">
        <w:rPr>
          <w:rFonts w:ascii="Arial" w:hAnsi="Arial" w:cs="Arial"/>
          <w:sz w:val="20"/>
          <w:szCs w:val="20"/>
          <w:lang w:val="en-PH"/>
        </w:rPr>
        <w:t xml:space="preserve"> to</w:t>
      </w:r>
      <w:r w:rsidR="000F0DE6" w:rsidRPr="00D57099">
        <w:rPr>
          <w:rFonts w:ascii="Arial" w:hAnsi="Arial" w:cs="Arial"/>
          <w:sz w:val="20"/>
          <w:szCs w:val="20"/>
          <w:lang w:val="en-PH"/>
        </w:rPr>
        <w:t xml:space="preserve"> the TVIRD philosophy on environmental conservation, </w:t>
      </w:r>
      <w:r w:rsidR="001A438E" w:rsidRPr="00D57099">
        <w:rPr>
          <w:rFonts w:ascii="Arial" w:eastAsia="Times New Roman" w:hAnsi="Arial" w:cs="Arial"/>
          <w:sz w:val="20"/>
          <w:szCs w:val="20"/>
        </w:rPr>
        <w:t>Agata</w:t>
      </w:r>
      <w:r w:rsidR="000F0DE6" w:rsidRPr="00D57099">
        <w:rPr>
          <w:rFonts w:ascii="Arial" w:eastAsia="Times New Roman" w:hAnsi="Arial" w:cs="Arial"/>
          <w:sz w:val="20"/>
          <w:szCs w:val="20"/>
        </w:rPr>
        <w:t xml:space="preserve"> </w:t>
      </w:r>
      <w:r w:rsidR="001A438E" w:rsidRPr="00D57099">
        <w:rPr>
          <w:rFonts w:ascii="Arial" w:eastAsia="Times New Roman" w:hAnsi="Arial" w:cs="Arial"/>
          <w:sz w:val="20"/>
          <w:szCs w:val="20"/>
        </w:rPr>
        <w:t>Mining Ventures Inc.</w:t>
      </w:r>
      <w:r w:rsidR="000F0DE6" w:rsidRPr="00D57099">
        <w:rPr>
          <w:rFonts w:ascii="Arial" w:eastAsia="Times New Roman" w:hAnsi="Arial" w:cs="Arial"/>
          <w:sz w:val="20"/>
          <w:szCs w:val="20"/>
        </w:rPr>
        <w:t xml:space="preserve"> (AMVI) has</w:t>
      </w:r>
      <w:r w:rsidR="001A438E" w:rsidRPr="00D57099">
        <w:rPr>
          <w:rFonts w:ascii="Arial" w:eastAsia="Times New Roman" w:hAnsi="Arial" w:cs="Arial"/>
          <w:sz w:val="20"/>
          <w:szCs w:val="20"/>
        </w:rPr>
        <w:t xml:space="preserve"> </w:t>
      </w:r>
      <w:r w:rsidR="000F0DE6" w:rsidRPr="00D57099">
        <w:rPr>
          <w:rFonts w:ascii="Arial" w:eastAsia="Times New Roman" w:hAnsi="Arial" w:cs="Arial"/>
          <w:sz w:val="20"/>
          <w:szCs w:val="20"/>
        </w:rPr>
        <w:t>dedicated itself</w:t>
      </w:r>
      <w:r w:rsidR="001A438E" w:rsidRPr="00D57099">
        <w:rPr>
          <w:rFonts w:ascii="Arial" w:eastAsia="Times New Roman" w:hAnsi="Arial" w:cs="Arial"/>
          <w:sz w:val="20"/>
          <w:szCs w:val="20"/>
        </w:rPr>
        <w:t xml:space="preserve"> towards </w:t>
      </w:r>
      <w:r w:rsidR="000F0DE6" w:rsidRPr="00D57099">
        <w:rPr>
          <w:rFonts w:ascii="Arial" w:eastAsia="Times New Roman" w:hAnsi="Arial" w:cs="Arial"/>
          <w:sz w:val="20"/>
          <w:szCs w:val="20"/>
        </w:rPr>
        <w:t>“</w:t>
      </w:r>
      <w:r w:rsidR="001A438E" w:rsidRPr="00D57099">
        <w:rPr>
          <w:rFonts w:ascii="Arial" w:eastAsia="Times New Roman" w:hAnsi="Arial" w:cs="Arial"/>
          <w:sz w:val="20"/>
          <w:szCs w:val="20"/>
        </w:rPr>
        <w:t>greening</w:t>
      </w:r>
      <w:r w:rsidR="000F0DE6" w:rsidRPr="00D57099">
        <w:rPr>
          <w:rFonts w:ascii="Arial" w:eastAsia="Times New Roman" w:hAnsi="Arial" w:cs="Arial"/>
          <w:sz w:val="20"/>
          <w:szCs w:val="20"/>
        </w:rPr>
        <w:t>”</w:t>
      </w:r>
      <w:r w:rsidR="001A438E" w:rsidRPr="00D57099">
        <w:rPr>
          <w:rFonts w:ascii="Arial" w:eastAsia="Times New Roman" w:hAnsi="Arial" w:cs="Arial"/>
          <w:sz w:val="20"/>
          <w:szCs w:val="20"/>
        </w:rPr>
        <w:t xml:space="preserve"> </w:t>
      </w:r>
      <w:r w:rsidR="000F0DE6" w:rsidRPr="00D57099">
        <w:rPr>
          <w:rFonts w:ascii="Arial" w:eastAsia="Times New Roman" w:hAnsi="Arial" w:cs="Arial"/>
          <w:sz w:val="20"/>
          <w:szCs w:val="20"/>
        </w:rPr>
        <w:t xml:space="preserve">its natural </w:t>
      </w:r>
      <w:r w:rsidR="001A438E" w:rsidRPr="00D57099">
        <w:rPr>
          <w:rFonts w:ascii="Arial" w:eastAsia="Times New Roman" w:hAnsi="Arial" w:cs="Arial"/>
          <w:sz w:val="20"/>
          <w:szCs w:val="20"/>
        </w:rPr>
        <w:t xml:space="preserve">environment </w:t>
      </w:r>
      <w:r w:rsidR="000F0DE6" w:rsidRPr="00D57099">
        <w:rPr>
          <w:rFonts w:ascii="Arial" w:eastAsia="Times New Roman" w:hAnsi="Arial" w:cs="Arial"/>
          <w:sz w:val="20"/>
          <w:szCs w:val="20"/>
        </w:rPr>
        <w:t>– which will eventually be better and “greener” than before the company commenced operations</w:t>
      </w:r>
      <w:r w:rsidR="001D609B" w:rsidRPr="00D57099">
        <w:rPr>
          <w:rFonts w:ascii="Arial" w:eastAsia="Times New Roman" w:hAnsi="Arial" w:cs="Arial"/>
          <w:sz w:val="20"/>
          <w:szCs w:val="20"/>
        </w:rPr>
        <w:t xml:space="preserve"> in </w:t>
      </w:r>
      <w:proofErr w:type="spellStart"/>
      <w:r w:rsidR="001D609B" w:rsidRPr="00D57099">
        <w:rPr>
          <w:rFonts w:ascii="Arial" w:eastAsia="Times New Roman" w:hAnsi="Arial" w:cs="Arial"/>
          <w:sz w:val="20"/>
          <w:szCs w:val="20"/>
        </w:rPr>
        <w:t>Tubay</w:t>
      </w:r>
      <w:proofErr w:type="spellEnd"/>
      <w:r w:rsidR="001D609B" w:rsidRPr="00D57099">
        <w:rPr>
          <w:rFonts w:ascii="Arial" w:eastAsia="Times New Roman" w:hAnsi="Arial" w:cs="Arial"/>
          <w:sz w:val="20"/>
          <w:szCs w:val="20"/>
        </w:rPr>
        <w:t xml:space="preserve">, </w:t>
      </w:r>
      <w:proofErr w:type="spellStart"/>
      <w:r w:rsidR="001D609B" w:rsidRPr="00D57099">
        <w:rPr>
          <w:rFonts w:ascii="Arial" w:eastAsia="Times New Roman" w:hAnsi="Arial" w:cs="Arial"/>
          <w:sz w:val="20"/>
          <w:szCs w:val="20"/>
        </w:rPr>
        <w:t>Agusan</w:t>
      </w:r>
      <w:proofErr w:type="spellEnd"/>
      <w:r w:rsidR="001D609B" w:rsidRPr="00D57099">
        <w:rPr>
          <w:rFonts w:ascii="Arial" w:eastAsia="Times New Roman" w:hAnsi="Arial" w:cs="Arial"/>
          <w:sz w:val="20"/>
          <w:szCs w:val="20"/>
        </w:rPr>
        <w:t xml:space="preserve"> del Norte</w:t>
      </w:r>
      <w:r w:rsidR="000F0DE6" w:rsidRPr="00D57099">
        <w:rPr>
          <w:rFonts w:ascii="Arial" w:eastAsia="Times New Roman" w:hAnsi="Arial" w:cs="Arial"/>
          <w:sz w:val="20"/>
          <w:szCs w:val="20"/>
        </w:rPr>
        <w:t xml:space="preserve">. This dedication is highlighted </w:t>
      </w:r>
      <w:r w:rsidR="00774497" w:rsidRPr="00D57099">
        <w:rPr>
          <w:rFonts w:ascii="Arial" w:eastAsia="Times New Roman" w:hAnsi="Arial" w:cs="Arial"/>
          <w:sz w:val="20"/>
          <w:szCs w:val="20"/>
        </w:rPr>
        <w:t>m</w:t>
      </w:r>
      <w:r w:rsidR="000F0DE6" w:rsidRPr="00D57099">
        <w:rPr>
          <w:rFonts w:ascii="Arial" w:eastAsia="Times New Roman" w:hAnsi="Arial" w:cs="Arial"/>
          <w:sz w:val="20"/>
          <w:szCs w:val="20"/>
        </w:rPr>
        <w:t xml:space="preserve">ore than ever during AMVI’s recent commemoration of </w:t>
      </w:r>
      <w:r w:rsidR="001A438E" w:rsidRPr="00D57099">
        <w:rPr>
          <w:rFonts w:ascii="Arial" w:eastAsia="Times New Roman" w:hAnsi="Arial" w:cs="Arial"/>
          <w:sz w:val="20"/>
          <w:szCs w:val="20"/>
        </w:rPr>
        <w:t xml:space="preserve">Earth Day </w:t>
      </w:r>
      <w:r w:rsidR="000F0DE6" w:rsidRPr="00D57099">
        <w:rPr>
          <w:rFonts w:ascii="Arial" w:eastAsia="Times New Roman" w:hAnsi="Arial" w:cs="Arial"/>
          <w:sz w:val="20"/>
          <w:szCs w:val="20"/>
        </w:rPr>
        <w:t>2016 during which</w:t>
      </w:r>
      <w:r w:rsidR="001A438E" w:rsidRPr="00D57099">
        <w:rPr>
          <w:rFonts w:ascii="Arial" w:eastAsia="Times New Roman" w:hAnsi="Arial" w:cs="Arial"/>
          <w:sz w:val="20"/>
          <w:szCs w:val="20"/>
        </w:rPr>
        <w:t xml:space="preserve"> </w:t>
      </w:r>
      <w:r w:rsidR="000F0DE6" w:rsidRPr="00D57099">
        <w:rPr>
          <w:rFonts w:ascii="Arial" w:eastAsia="Times New Roman" w:hAnsi="Arial" w:cs="Arial"/>
          <w:sz w:val="20"/>
          <w:szCs w:val="20"/>
        </w:rPr>
        <w:t xml:space="preserve">key officers </w:t>
      </w:r>
      <w:r w:rsidR="001A438E" w:rsidRPr="00D57099">
        <w:rPr>
          <w:rFonts w:ascii="Arial" w:eastAsia="Times New Roman" w:hAnsi="Arial" w:cs="Arial"/>
          <w:sz w:val="20"/>
          <w:szCs w:val="20"/>
        </w:rPr>
        <w:t xml:space="preserve">and staff took a </w:t>
      </w:r>
      <w:r w:rsidR="001A438E" w:rsidRPr="00D57099">
        <w:rPr>
          <w:rFonts w:ascii="Arial" w:eastAsia="Times New Roman" w:hAnsi="Arial" w:cs="Arial"/>
          <w:sz w:val="20"/>
          <w:szCs w:val="20"/>
        </w:rPr>
        <w:lastRenderedPageBreak/>
        <w:t>break from its daily operation</w:t>
      </w:r>
      <w:r w:rsidR="000F0DE6" w:rsidRPr="00D57099">
        <w:rPr>
          <w:rFonts w:ascii="Arial" w:eastAsia="Times New Roman" w:hAnsi="Arial" w:cs="Arial"/>
          <w:sz w:val="20"/>
          <w:szCs w:val="20"/>
        </w:rPr>
        <w:t>s</w:t>
      </w:r>
      <w:r w:rsidR="001A438E" w:rsidRPr="00D57099">
        <w:rPr>
          <w:rFonts w:ascii="Arial" w:eastAsia="Times New Roman" w:hAnsi="Arial" w:cs="Arial"/>
          <w:sz w:val="20"/>
          <w:szCs w:val="20"/>
        </w:rPr>
        <w:t xml:space="preserve"> and </w:t>
      </w:r>
      <w:r w:rsidR="000F0DE6" w:rsidRPr="00D57099">
        <w:rPr>
          <w:rFonts w:ascii="Arial" w:eastAsia="Times New Roman" w:hAnsi="Arial" w:cs="Arial"/>
          <w:sz w:val="20"/>
          <w:szCs w:val="20"/>
        </w:rPr>
        <w:t>came together to herald the importance of properly managing</w:t>
      </w:r>
      <w:r w:rsidR="001D609B" w:rsidRPr="00D57099">
        <w:rPr>
          <w:rFonts w:ascii="Arial" w:eastAsia="Times New Roman" w:hAnsi="Arial" w:cs="Arial"/>
          <w:sz w:val="20"/>
          <w:szCs w:val="20"/>
        </w:rPr>
        <w:t xml:space="preserve"> and conserving the country’s natural resources.</w:t>
      </w:r>
    </w:p>
    <w:p w:rsidR="00D57099" w:rsidRPr="00D57099" w:rsidRDefault="00D57099" w:rsidP="00D57099">
      <w:pPr>
        <w:spacing w:after="0" w:line="360" w:lineRule="auto"/>
        <w:jc w:val="both"/>
        <w:rPr>
          <w:rFonts w:ascii="Arial" w:eastAsia="Times New Roman" w:hAnsi="Arial" w:cs="Arial"/>
          <w:sz w:val="20"/>
          <w:szCs w:val="20"/>
        </w:rPr>
      </w:pPr>
    </w:p>
    <w:p w:rsidR="001D609B" w:rsidRPr="00B3317E" w:rsidRDefault="001D609B" w:rsidP="00B3317E">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AMVI is a joint venture between MRL Nickel Philippines Inc. and TVI Resource Development Philippines Inc. (TVIRD), which leads the development of the Agata Nickel </w:t>
      </w:r>
      <w:proofErr w:type="spellStart"/>
      <w:r w:rsidRPr="00D57099">
        <w:rPr>
          <w:rFonts w:ascii="Arial" w:eastAsia="Times New Roman" w:hAnsi="Arial" w:cs="Arial"/>
          <w:sz w:val="20"/>
          <w:szCs w:val="20"/>
        </w:rPr>
        <w:t>Laterite</w:t>
      </w:r>
      <w:proofErr w:type="spellEnd"/>
      <w:r w:rsidRPr="00D57099">
        <w:rPr>
          <w:rFonts w:ascii="Arial" w:eastAsia="Times New Roman" w:hAnsi="Arial" w:cs="Arial"/>
          <w:sz w:val="20"/>
          <w:szCs w:val="20"/>
        </w:rPr>
        <w:t xml:space="preserve"> DSO Project.  The company’s 4,995-hectare Mineral Processing Sharing Agreement (MPSA) area spans the municipalities of </w:t>
      </w:r>
      <w:proofErr w:type="spellStart"/>
      <w:r w:rsidRPr="00D57099">
        <w:rPr>
          <w:rFonts w:ascii="Arial" w:eastAsia="Times New Roman" w:hAnsi="Arial" w:cs="Arial"/>
          <w:sz w:val="20"/>
          <w:szCs w:val="20"/>
        </w:rPr>
        <w:t>Tubay</w:t>
      </w:r>
      <w:proofErr w:type="spellEnd"/>
      <w:r w:rsidRPr="00D57099">
        <w:rPr>
          <w:rFonts w:ascii="Arial" w:eastAsia="Times New Roman" w:hAnsi="Arial" w:cs="Arial"/>
          <w:sz w:val="20"/>
          <w:szCs w:val="20"/>
        </w:rPr>
        <w:t xml:space="preserve">, Santiago and </w:t>
      </w:r>
      <w:proofErr w:type="spellStart"/>
      <w:r w:rsidRPr="00D57099">
        <w:rPr>
          <w:rFonts w:ascii="Arial" w:eastAsia="Times New Roman" w:hAnsi="Arial" w:cs="Arial"/>
          <w:sz w:val="20"/>
          <w:szCs w:val="20"/>
        </w:rPr>
        <w:t>Jabonga</w:t>
      </w:r>
      <w:proofErr w:type="spellEnd"/>
      <w:r w:rsidRPr="00D57099">
        <w:rPr>
          <w:rFonts w:ascii="Arial" w:eastAsia="Times New Roman" w:hAnsi="Arial" w:cs="Arial"/>
          <w:sz w:val="20"/>
          <w:szCs w:val="20"/>
        </w:rPr>
        <w:t>.</w:t>
      </w:r>
    </w:p>
    <w:p w:rsidR="00D57099" w:rsidRPr="00AC6672" w:rsidRDefault="00D57099" w:rsidP="00B3317E">
      <w:pPr>
        <w:spacing w:after="0" w:line="360" w:lineRule="auto"/>
        <w:jc w:val="both"/>
        <w:rPr>
          <w:rFonts w:ascii="Arial" w:eastAsia="Times New Roman" w:hAnsi="Arial" w:cs="Arial"/>
          <w:sz w:val="20"/>
          <w:szCs w:val="20"/>
        </w:rPr>
      </w:pPr>
    </w:p>
    <w:p w:rsidR="00D57099" w:rsidRPr="00AC6672" w:rsidRDefault="00AC6672" w:rsidP="00B3317E">
      <w:pPr>
        <w:spacing w:after="0" w:line="360" w:lineRule="auto"/>
        <w:jc w:val="both"/>
        <w:rPr>
          <w:rFonts w:ascii="Arial" w:eastAsia="Times New Roman" w:hAnsi="Arial" w:cs="Arial"/>
          <w:sz w:val="20"/>
          <w:szCs w:val="20"/>
        </w:rPr>
      </w:pPr>
      <w:r w:rsidRPr="00AC6672">
        <w:rPr>
          <w:rFonts w:ascii="Arial" w:eastAsia="Times New Roman" w:hAnsi="Arial" w:cs="Arial"/>
          <w:sz w:val="20"/>
          <w:szCs w:val="20"/>
        </w:rPr>
        <w:t>Since its early exploration phase, the company has planted 164,298 seedlings planted across 148 hectares within AMVI’s MPSA as of March, 2016.  This translates into a forest density of 1,110 trees per hectare – which is above the effective forest density of the National Greening Program.</w:t>
      </w:r>
    </w:p>
    <w:p w:rsidR="00AC6672" w:rsidRPr="00B3317E" w:rsidRDefault="00AC6672" w:rsidP="00B3317E">
      <w:pPr>
        <w:spacing w:after="0" w:line="360" w:lineRule="auto"/>
        <w:jc w:val="both"/>
        <w:rPr>
          <w:rFonts w:ascii="Arial" w:eastAsia="Times New Roman" w:hAnsi="Arial" w:cs="Arial"/>
          <w:b/>
          <w:sz w:val="20"/>
          <w:szCs w:val="20"/>
        </w:rPr>
      </w:pPr>
    </w:p>
    <w:p w:rsidR="00171D0E" w:rsidRPr="00B3317E" w:rsidRDefault="00171D0E" w:rsidP="00B3317E">
      <w:pPr>
        <w:spacing w:after="0" w:line="360" w:lineRule="auto"/>
        <w:jc w:val="both"/>
        <w:rPr>
          <w:rFonts w:ascii="Arial" w:eastAsia="Times New Roman" w:hAnsi="Arial" w:cs="Arial"/>
          <w:b/>
          <w:sz w:val="20"/>
          <w:szCs w:val="20"/>
        </w:rPr>
      </w:pPr>
      <w:r w:rsidRPr="00B3317E">
        <w:rPr>
          <w:rFonts w:ascii="Arial" w:eastAsia="Times New Roman" w:hAnsi="Arial" w:cs="Arial"/>
          <w:b/>
          <w:sz w:val="20"/>
          <w:szCs w:val="20"/>
        </w:rPr>
        <w:t>Fraternity and commitment</w:t>
      </w:r>
    </w:p>
    <w:p w:rsidR="00B3317E" w:rsidRPr="00B3317E" w:rsidRDefault="001D609B" w:rsidP="00B3317E">
      <w:pPr>
        <w:spacing w:after="0" w:line="360" w:lineRule="auto"/>
        <w:jc w:val="both"/>
        <w:rPr>
          <w:rFonts w:ascii="Arial" w:hAnsi="Arial" w:cs="Arial"/>
          <w:sz w:val="20"/>
          <w:szCs w:val="20"/>
        </w:rPr>
      </w:pPr>
      <w:r w:rsidRPr="00B3317E">
        <w:rPr>
          <w:rFonts w:ascii="Arial" w:eastAsia="Times New Roman" w:hAnsi="Arial" w:cs="Arial"/>
          <w:sz w:val="20"/>
          <w:szCs w:val="20"/>
        </w:rPr>
        <w:t>During the opening ceremony</w:t>
      </w:r>
      <w:r w:rsidR="00B37E66" w:rsidRPr="00B3317E">
        <w:rPr>
          <w:rFonts w:ascii="Arial" w:eastAsia="Times New Roman" w:hAnsi="Arial" w:cs="Arial"/>
          <w:sz w:val="20"/>
          <w:szCs w:val="20"/>
        </w:rPr>
        <w:t xml:space="preserve"> at daybreak</w:t>
      </w:r>
      <w:r w:rsidRPr="00B3317E">
        <w:rPr>
          <w:rFonts w:ascii="Arial" w:eastAsia="Times New Roman" w:hAnsi="Arial" w:cs="Arial"/>
          <w:sz w:val="20"/>
          <w:szCs w:val="20"/>
        </w:rPr>
        <w:t>, employees gathered</w:t>
      </w:r>
      <w:r w:rsidR="001A438E" w:rsidRPr="00B3317E">
        <w:rPr>
          <w:rFonts w:ascii="Arial" w:eastAsia="Times New Roman" w:hAnsi="Arial" w:cs="Arial"/>
          <w:sz w:val="20"/>
          <w:szCs w:val="20"/>
        </w:rPr>
        <w:t xml:space="preserve"> at the </w:t>
      </w:r>
      <w:r w:rsidRPr="00B3317E">
        <w:rPr>
          <w:rFonts w:ascii="Arial" w:eastAsia="Times New Roman" w:hAnsi="Arial" w:cs="Arial"/>
          <w:sz w:val="20"/>
          <w:szCs w:val="20"/>
        </w:rPr>
        <w:t xml:space="preserve">AMVI recreational area to witness the lighting of the torch by Assistant Manager </w:t>
      </w:r>
      <w:r w:rsidR="005A7C8D" w:rsidRPr="00B3317E">
        <w:rPr>
          <w:rFonts w:ascii="Arial" w:eastAsia="Times New Roman" w:hAnsi="Arial" w:cs="Arial"/>
          <w:sz w:val="20"/>
          <w:szCs w:val="20"/>
        </w:rPr>
        <w:t>Anthony B. Quijano</w:t>
      </w:r>
      <w:r w:rsidRPr="00B3317E">
        <w:rPr>
          <w:rFonts w:ascii="Arial" w:eastAsia="Times New Roman" w:hAnsi="Arial" w:cs="Arial"/>
          <w:sz w:val="20"/>
          <w:szCs w:val="20"/>
        </w:rPr>
        <w:t xml:space="preserve"> </w:t>
      </w:r>
      <w:r w:rsidR="00B3317E" w:rsidRPr="00B3317E">
        <w:rPr>
          <w:rFonts w:ascii="Arial" w:eastAsia="Times New Roman" w:hAnsi="Arial" w:cs="Arial"/>
          <w:sz w:val="20"/>
          <w:szCs w:val="20"/>
        </w:rPr>
        <w:t xml:space="preserve">who </w:t>
      </w:r>
      <w:r w:rsidRPr="00B3317E">
        <w:rPr>
          <w:rFonts w:ascii="Arial" w:eastAsia="Times New Roman" w:hAnsi="Arial" w:cs="Arial"/>
          <w:sz w:val="20"/>
          <w:szCs w:val="20"/>
        </w:rPr>
        <w:t xml:space="preserve">formally kicked-off </w:t>
      </w:r>
      <w:r w:rsidR="005A7C8D" w:rsidRPr="00B3317E">
        <w:rPr>
          <w:rFonts w:ascii="Arial" w:eastAsia="Times New Roman" w:hAnsi="Arial" w:cs="Arial"/>
          <w:sz w:val="20"/>
          <w:szCs w:val="20"/>
        </w:rPr>
        <w:t xml:space="preserve">the Earth Day activities. </w:t>
      </w:r>
      <w:r w:rsidRPr="00B3317E">
        <w:rPr>
          <w:rFonts w:ascii="Arial" w:eastAsia="Times New Roman" w:hAnsi="Arial" w:cs="Arial"/>
          <w:sz w:val="20"/>
          <w:szCs w:val="20"/>
        </w:rPr>
        <w:t xml:space="preserve"> This was followed by a tree planting activity and a hike towards the </w:t>
      </w:r>
      <w:r w:rsidR="00B37E66" w:rsidRPr="00B3317E">
        <w:rPr>
          <w:rFonts w:ascii="Arial" w:eastAsia="Times New Roman" w:hAnsi="Arial" w:cs="Arial"/>
          <w:sz w:val="20"/>
          <w:szCs w:val="20"/>
        </w:rPr>
        <w:t xml:space="preserve">company’s </w:t>
      </w:r>
      <w:r w:rsidRPr="00B3317E">
        <w:rPr>
          <w:rFonts w:ascii="Arial" w:eastAsia="Times New Roman" w:hAnsi="Arial" w:cs="Arial"/>
          <w:sz w:val="20"/>
          <w:szCs w:val="20"/>
        </w:rPr>
        <w:t>water supply site.</w:t>
      </w:r>
      <w:r w:rsidR="00644117" w:rsidRPr="00B3317E">
        <w:rPr>
          <w:rFonts w:ascii="Arial" w:eastAsia="Times New Roman" w:hAnsi="Arial" w:cs="Arial"/>
          <w:sz w:val="20"/>
          <w:szCs w:val="20"/>
        </w:rPr>
        <w:t xml:space="preserve"> </w:t>
      </w:r>
      <w:r w:rsidR="00B3317E" w:rsidRPr="00B3317E">
        <w:rPr>
          <w:rFonts w:ascii="Arial" w:eastAsia="Times New Roman" w:hAnsi="Arial" w:cs="Arial"/>
          <w:sz w:val="20"/>
          <w:szCs w:val="20"/>
        </w:rPr>
        <w:t xml:space="preserve">Participants </w:t>
      </w:r>
      <w:r w:rsidR="00644117" w:rsidRPr="00B3317E">
        <w:rPr>
          <w:rFonts w:ascii="Arial" w:eastAsia="Times New Roman" w:hAnsi="Arial" w:cs="Arial"/>
          <w:sz w:val="20"/>
          <w:szCs w:val="20"/>
        </w:rPr>
        <w:t xml:space="preserve">planted </w:t>
      </w:r>
      <w:r w:rsidR="00B3317E" w:rsidRPr="00B3317E">
        <w:rPr>
          <w:rFonts w:ascii="Arial" w:eastAsia="Times New Roman" w:hAnsi="Arial" w:cs="Arial"/>
          <w:sz w:val="20"/>
          <w:szCs w:val="20"/>
        </w:rPr>
        <w:t xml:space="preserve">some </w:t>
      </w:r>
      <w:r w:rsidR="00644117" w:rsidRPr="00B3317E">
        <w:rPr>
          <w:rFonts w:ascii="Arial" w:eastAsia="Times New Roman" w:hAnsi="Arial" w:cs="Arial"/>
          <w:sz w:val="20"/>
          <w:szCs w:val="20"/>
        </w:rPr>
        <w:t xml:space="preserve">300 seedlings along </w:t>
      </w:r>
      <w:proofErr w:type="spellStart"/>
      <w:r w:rsidR="00B3317E" w:rsidRPr="00B3317E">
        <w:rPr>
          <w:rFonts w:ascii="Arial" w:eastAsia="Times New Roman" w:hAnsi="Arial" w:cs="Arial"/>
          <w:sz w:val="20"/>
          <w:szCs w:val="20"/>
        </w:rPr>
        <w:t>along</w:t>
      </w:r>
      <w:proofErr w:type="spellEnd"/>
      <w:r w:rsidR="00B3317E" w:rsidRPr="00B3317E">
        <w:rPr>
          <w:rFonts w:ascii="Arial" w:eastAsia="Times New Roman" w:hAnsi="Arial" w:cs="Arial"/>
          <w:sz w:val="20"/>
          <w:szCs w:val="20"/>
        </w:rPr>
        <w:t xml:space="preserve"> a one-kilometer stretch on the road to the </w:t>
      </w:r>
      <w:proofErr w:type="spellStart"/>
      <w:r w:rsidR="00B3317E" w:rsidRPr="00B3317E">
        <w:rPr>
          <w:rFonts w:ascii="Arial" w:eastAsia="Times New Roman" w:hAnsi="Arial" w:cs="Arial"/>
          <w:sz w:val="20"/>
          <w:szCs w:val="20"/>
        </w:rPr>
        <w:t>Paiton</w:t>
      </w:r>
      <w:proofErr w:type="spellEnd"/>
      <w:r w:rsidR="00B3317E" w:rsidRPr="00B3317E">
        <w:rPr>
          <w:rFonts w:ascii="Arial" w:eastAsia="Times New Roman" w:hAnsi="Arial" w:cs="Arial"/>
          <w:sz w:val="20"/>
          <w:szCs w:val="20"/>
        </w:rPr>
        <w:t xml:space="preserve"> Water Supply Site.  </w:t>
      </w:r>
    </w:p>
    <w:p w:rsidR="00B3317E" w:rsidRPr="00D57099" w:rsidRDefault="00B3317E" w:rsidP="00D57099">
      <w:pPr>
        <w:spacing w:after="0" w:line="360" w:lineRule="auto"/>
        <w:jc w:val="both"/>
        <w:rPr>
          <w:rFonts w:ascii="Arial" w:eastAsia="Times New Roman" w:hAnsi="Arial" w:cs="Arial"/>
          <w:sz w:val="20"/>
          <w:szCs w:val="20"/>
        </w:rPr>
      </w:pPr>
    </w:p>
    <w:p w:rsidR="00B37E66" w:rsidRDefault="001D609B" w:rsidP="00D57099">
      <w:pPr>
        <w:spacing w:after="0" w:line="360" w:lineRule="auto"/>
        <w:jc w:val="both"/>
        <w:rPr>
          <w:rStyle w:val="CommentReference"/>
          <w:rFonts w:ascii="Arial" w:hAnsi="Arial" w:cs="Arial"/>
          <w:sz w:val="20"/>
          <w:szCs w:val="20"/>
        </w:rPr>
      </w:pPr>
      <w:r w:rsidRPr="00D57099">
        <w:rPr>
          <w:rFonts w:ascii="Arial" w:eastAsia="Times New Roman" w:hAnsi="Arial" w:cs="Arial"/>
          <w:sz w:val="20"/>
          <w:szCs w:val="20"/>
        </w:rPr>
        <w:t>The participants</w:t>
      </w:r>
      <w:r w:rsidR="00B37E66" w:rsidRPr="00D57099">
        <w:rPr>
          <w:rFonts w:ascii="Arial" w:eastAsia="Times New Roman" w:hAnsi="Arial" w:cs="Arial"/>
          <w:sz w:val="20"/>
          <w:szCs w:val="20"/>
        </w:rPr>
        <w:t xml:space="preserve"> were then organized into </w:t>
      </w:r>
      <w:r w:rsidRPr="00D57099">
        <w:rPr>
          <w:rFonts w:ascii="Arial" w:eastAsia="Times New Roman" w:hAnsi="Arial" w:cs="Arial"/>
          <w:sz w:val="20"/>
          <w:szCs w:val="20"/>
        </w:rPr>
        <w:t>team</w:t>
      </w:r>
      <w:r w:rsidR="00B3317E">
        <w:rPr>
          <w:rFonts w:ascii="Arial" w:eastAsia="Times New Roman" w:hAnsi="Arial" w:cs="Arial"/>
          <w:sz w:val="20"/>
          <w:szCs w:val="20"/>
        </w:rPr>
        <w:t>s</w:t>
      </w:r>
      <w:r w:rsidRPr="00D57099">
        <w:rPr>
          <w:rFonts w:ascii="Arial" w:eastAsia="Times New Roman" w:hAnsi="Arial" w:cs="Arial"/>
          <w:sz w:val="20"/>
          <w:szCs w:val="20"/>
        </w:rPr>
        <w:t xml:space="preserve"> for the Eco-Obstacle Race</w:t>
      </w:r>
      <w:r w:rsidR="00B3317E">
        <w:rPr>
          <w:rFonts w:ascii="Arial" w:eastAsia="Times New Roman" w:hAnsi="Arial" w:cs="Arial"/>
          <w:sz w:val="20"/>
          <w:szCs w:val="20"/>
        </w:rPr>
        <w:t>,</w:t>
      </w:r>
      <w:r w:rsidRPr="00D57099">
        <w:rPr>
          <w:rFonts w:ascii="Arial" w:eastAsia="Times New Roman" w:hAnsi="Arial" w:cs="Arial"/>
          <w:sz w:val="20"/>
          <w:szCs w:val="20"/>
        </w:rPr>
        <w:t xml:space="preserve"> </w:t>
      </w:r>
      <w:r w:rsidR="00B37E66" w:rsidRPr="00D57099">
        <w:rPr>
          <w:rFonts w:ascii="Arial" w:eastAsia="Times New Roman" w:hAnsi="Arial" w:cs="Arial"/>
          <w:sz w:val="20"/>
          <w:szCs w:val="20"/>
        </w:rPr>
        <w:t xml:space="preserve">which took the runners </w:t>
      </w:r>
      <w:r w:rsidRPr="00D57099">
        <w:rPr>
          <w:rFonts w:ascii="Arial" w:eastAsia="Times New Roman" w:hAnsi="Arial" w:cs="Arial"/>
          <w:sz w:val="20"/>
          <w:szCs w:val="20"/>
        </w:rPr>
        <w:t xml:space="preserve">uphill to </w:t>
      </w:r>
      <w:r w:rsidR="00B37E66" w:rsidRPr="00D57099">
        <w:rPr>
          <w:rFonts w:ascii="Arial" w:eastAsia="Times New Roman" w:hAnsi="Arial" w:cs="Arial"/>
          <w:sz w:val="20"/>
          <w:szCs w:val="20"/>
        </w:rPr>
        <w:t>an a</w:t>
      </w:r>
      <w:r w:rsidRPr="00D57099">
        <w:rPr>
          <w:rFonts w:ascii="Arial" w:eastAsia="Times New Roman" w:hAnsi="Arial" w:cs="Arial"/>
          <w:sz w:val="20"/>
          <w:szCs w:val="20"/>
        </w:rPr>
        <w:t xml:space="preserve">ctivity </w:t>
      </w:r>
      <w:r w:rsidR="00B37E66" w:rsidRPr="00D57099">
        <w:rPr>
          <w:rFonts w:ascii="Arial" w:eastAsia="Times New Roman" w:hAnsi="Arial" w:cs="Arial"/>
          <w:sz w:val="20"/>
          <w:szCs w:val="20"/>
        </w:rPr>
        <w:t>a</w:t>
      </w:r>
      <w:r w:rsidRPr="00D57099">
        <w:rPr>
          <w:rFonts w:ascii="Arial" w:eastAsia="Times New Roman" w:hAnsi="Arial" w:cs="Arial"/>
          <w:sz w:val="20"/>
          <w:szCs w:val="20"/>
        </w:rPr>
        <w:t>rea</w:t>
      </w:r>
      <w:r w:rsidR="00B37E66" w:rsidRPr="00D57099">
        <w:rPr>
          <w:rFonts w:ascii="Arial" w:eastAsia="Times New Roman" w:hAnsi="Arial" w:cs="Arial"/>
          <w:sz w:val="20"/>
          <w:szCs w:val="20"/>
        </w:rPr>
        <w:t xml:space="preserve"> where each team underwent</w:t>
      </w:r>
      <w:r w:rsidRPr="00D57099">
        <w:rPr>
          <w:rFonts w:ascii="Arial" w:eastAsia="Times New Roman" w:hAnsi="Arial" w:cs="Arial"/>
          <w:sz w:val="20"/>
          <w:szCs w:val="20"/>
        </w:rPr>
        <w:t xml:space="preserve"> obstacles </w:t>
      </w:r>
      <w:r w:rsidR="00B37E66" w:rsidRPr="00D57099">
        <w:rPr>
          <w:rFonts w:ascii="Arial" w:eastAsia="Times New Roman" w:hAnsi="Arial" w:cs="Arial"/>
          <w:sz w:val="20"/>
          <w:szCs w:val="20"/>
        </w:rPr>
        <w:t>all the way to the finish line.  I</w:t>
      </w:r>
      <w:r w:rsidRPr="00D57099">
        <w:rPr>
          <w:rFonts w:ascii="Arial" w:eastAsia="Times New Roman" w:hAnsi="Arial" w:cs="Arial"/>
          <w:sz w:val="20"/>
          <w:szCs w:val="20"/>
        </w:rPr>
        <w:t xml:space="preserve">n the afternoon, </w:t>
      </w:r>
      <w:r w:rsidR="00B37E66" w:rsidRPr="00D57099">
        <w:rPr>
          <w:rFonts w:ascii="Arial" w:eastAsia="Times New Roman" w:hAnsi="Arial" w:cs="Arial"/>
          <w:sz w:val="20"/>
          <w:szCs w:val="20"/>
        </w:rPr>
        <w:t>an impromptu a s</w:t>
      </w:r>
      <w:r w:rsidRPr="00D57099">
        <w:rPr>
          <w:rFonts w:ascii="Arial" w:eastAsia="Times New Roman" w:hAnsi="Arial" w:cs="Arial"/>
          <w:sz w:val="20"/>
          <w:szCs w:val="20"/>
        </w:rPr>
        <w:t xml:space="preserve">logan </w:t>
      </w:r>
      <w:r w:rsidR="00B37E66" w:rsidRPr="00D57099">
        <w:rPr>
          <w:rFonts w:ascii="Arial" w:eastAsia="Times New Roman" w:hAnsi="Arial" w:cs="Arial"/>
          <w:sz w:val="20"/>
          <w:szCs w:val="20"/>
        </w:rPr>
        <w:t>m</w:t>
      </w:r>
      <w:r w:rsidRPr="00D57099">
        <w:rPr>
          <w:rFonts w:ascii="Arial" w:eastAsia="Times New Roman" w:hAnsi="Arial" w:cs="Arial"/>
          <w:sz w:val="20"/>
          <w:szCs w:val="20"/>
        </w:rPr>
        <w:t xml:space="preserve">aking </w:t>
      </w:r>
      <w:r w:rsidR="00B37E66" w:rsidRPr="00D57099">
        <w:rPr>
          <w:rFonts w:ascii="Arial" w:eastAsia="Times New Roman" w:hAnsi="Arial" w:cs="Arial"/>
          <w:sz w:val="20"/>
          <w:szCs w:val="20"/>
        </w:rPr>
        <w:t>c</w:t>
      </w:r>
      <w:r w:rsidRPr="00D57099">
        <w:rPr>
          <w:rFonts w:ascii="Arial" w:eastAsia="Times New Roman" w:hAnsi="Arial" w:cs="Arial"/>
          <w:sz w:val="20"/>
          <w:szCs w:val="20"/>
        </w:rPr>
        <w:t xml:space="preserve">ontest was </w:t>
      </w:r>
      <w:r w:rsidR="00B37E66" w:rsidRPr="00D57099">
        <w:rPr>
          <w:rFonts w:ascii="Arial" w:eastAsia="Times New Roman" w:hAnsi="Arial" w:cs="Arial"/>
          <w:sz w:val="20"/>
          <w:szCs w:val="20"/>
        </w:rPr>
        <w:t xml:space="preserve">conducted </w:t>
      </w:r>
      <w:r w:rsidRPr="00D57099">
        <w:rPr>
          <w:rFonts w:ascii="Arial" w:eastAsia="Times New Roman" w:hAnsi="Arial" w:cs="Arial"/>
          <w:sz w:val="20"/>
          <w:szCs w:val="20"/>
        </w:rPr>
        <w:t xml:space="preserve">at the AMVI Mess Hall. </w:t>
      </w:r>
    </w:p>
    <w:p w:rsidR="00B3317E" w:rsidRPr="00D57099" w:rsidRDefault="00B3317E" w:rsidP="00B3317E">
      <w:pPr>
        <w:spacing w:after="0" w:line="360" w:lineRule="auto"/>
        <w:jc w:val="both"/>
        <w:rPr>
          <w:rFonts w:ascii="Arial" w:eastAsia="Times New Roman" w:hAnsi="Arial" w:cs="Arial"/>
          <w:sz w:val="20"/>
          <w:szCs w:val="20"/>
        </w:rPr>
      </w:pPr>
    </w:p>
    <w:p w:rsidR="00B3317E" w:rsidRDefault="00B37E66" w:rsidP="00B3317E">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I</w:t>
      </w:r>
      <w:r w:rsidR="001D609B" w:rsidRPr="00D57099">
        <w:rPr>
          <w:rFonts w:ascii="Arial" w:eastAsia="Times New Roman" w:hAnsi="Arial" w:cs="Arial"/>
          <w:sz w:val="20"/>
          <w:szCs w:val="20"/>
        </w:rPr>
        <w:t xml:space="preserve">n the evening, </w:t>
      </w:r>
      <w:r w:rsidRPr="00D57099">
        <w:rPr>
          <w:rFonts w:ascii="Arial" w:eastAsia="Times New Roman" w:hAnsi="Arial" w:cs="Arial"/>
          <w:sz w:val="20"/>
          <w:szCs w:val="20"/>
        </w:rPr>
        <w:t>employees once again signed</w:t>
      </w:r>
      <w:r w:rsidR="001D609B" w:rsidRPr="00D57099">
        <w:rPr>
          <w:rFonts w:ascii="Arial" w:eastAsia="Times New Roman" w:hAnsi="Arial" w:cs="Arial"/>
          <w:sz w:val="20"/>
          <w:szCs w:val="20"/>
        </w:rPr>
        <w:t xml:space="preserve"> </w:t>
      </w:r>
      <w:r w:rsidRPr="00D57099">
        <w:rPr>
          <w:rFonts w:ascii="Arial" w:eastAsia="Times New Roman" w:hAnsi="Arial" w:cs="Arial"/>
          <w:sz w:val="20"/>
          <w:szCs w:val="20"/>
        </w:rPr>
        <w:t>p</w:t>
      </w:r>
      <w:r w:rsidR="001D609B" w:rsidRPr="00D57099">
        <w:rPr>
          <w:rFonts w:ascii="Arial" w:eastAsia="Times New Roman" w:hAnsi="Arial" w:cs="Arial"/>
          <w:sz w:val="20"/>
          <w:szCs w:val="20"/>
        </w:rPr>
        <w:t>ledges</w:t>
      </w:r>
      <w:r w:rsidRPr="00D57099">
        <w:rPr>
          <w:rFonts w:ascii="Arial" w:eastAsia="Times New Roman" w:hAnsi="Arial" w:cs="Arial"/>
          <w:sz w:val="20"/>
          <w:szCs w:val="20"/>
        </w:rPr>
        <w:t xml:space="preserve"> to the environment – taking-off from the pledges signed in the previous year and bringing commitments even further with plans to </w:t>
      </w:r>
      <w:r w:rsidR="00774497" w:rsidRPr="00D57099">
        <w:rPr>
          <w:rFonts w:ascii="Arial" w:eastAsia="Times New Roman" w:hAnsi="Arial" w:cs="Arial"/>
          <w:sz w:val="20"/>
          <w:szCs w:val="20"/>
        </w:rPr>
        <w:t xml:space="preserve">become more responsible in </w:t>
      </w:r>
      <w:r w:rsidR="00B3317E">
        <w:rPr>
          <w:rFonts w:ascii="Arial" w:eastAsia="Times New Roman" w:hAnsi="Arial" w:cs="Arial"/>
          <w:sz w:val="20"/>
          <w:szCs w:val="20"/>
        </w:rPr>
        <w:t>“</w:t>
      </w:r>
      <w:r w:rsidR="00774497" w:rsidRPr="00D57099">
        <w:rPr>
          <w:rFonts w:ascii="Arial" w:eastAsia="Times New Roman" w:hAnsi="Arial" w:cs="Arial"/>
          <w:sz w:val="20"/>
          <w:szCs w:val="20"/>
        </w:rPr>
        <w:t>greening</w:t>
      </w:r>
      <w:r w:rsidR="00B3317E">
        <w:rPr>
          <w:rFonts w:ascii="Arial" w:eastAsia="Times New Roman" w:hAnsi="Arial" w:cs="Arial"/>
          <w:sz w:val="20"/>
          <w:szCs w:val="20"/>
        </w:rPr>
        <w:t>”</w:t>
      </w:r>
      <w:r w:rsidR="00774497" w:rsidRPr="00D57099">
        <w:rPr>
          <w:rFonts w:ascii="Arial" w:eastAsia="Times New Roman" w:hAnsi="Arial" w:cs="Arial"/>
          <w:sz w:val="20"/>
          <w:szCs w:val="20"/>
        </w:rPr>
        <w:t xml:space="preserve"> the environment and </w:t>
      </w:r>
      <w:r w:rsidR="00B3317E">
        <w:rPr>
          <w:rFonts w:ascii="Arial" w:eastAsia="Times New Roman" w:hAnsi="Arial" w:cs="Arial"/>
          <w:sz w:val="20"/>
          <w:szCs w:val="20"/>
        </w:rPr>
        <w:t xml:space="preserve">creating more </w:t>
      </w:r>
      <w:r w:rsidR="00774497" w:rsidRPr="00D57099">
        <w:rPr>
          <w:rFonts w:ascii="Arial" w:eastAsia="Times New Roman" w:hAnsi="Arial" w:cs="Arial"/>
          <w:sz w:val="20"/>
          <w:szCs w:val="20"/>
        </w:rPr>
        <w:t xml:space="preserve">awareness </w:t>
      </w:r>
      <w:r w:rsidR="00B3317E">
        <w:rPr>
          <w:rFonts w:ascii="Arial" w:eastAsia="Times New Roman" w:hAnsi="Arial" w:cs="Arial"/>
          <w:sz w:val="20"/>
          <w:szCs w:val="20"/>
        </w:rPr>
        <w:t xml:space="preserve">on </w:t>
      </w:r>
      <w:r w:rsidR="00980F47" w:rsidRPr="00D57099">
        <w:rPr>
          <w:rFonts w:ascii="Arial" w:eastAsia="Times New Roman" w:hAnsi="Arial" w:cs="Arial"/>
          <w:sz w:val="20"/>
          <w:szCs w:val="20"/>
        </w:rPr>
        <w:t>the importance of planting trees.</w:t>
      </w:r>
      <w:r w:rsidR="001D609B" w:rsidRPr="00D57099">
        <w:rPr>
          <w:rFonts w:ascii="Arial" w:eastAsia="Times New Roman" w:hAnsi="Arial" w:cs="Arial"/>
          <w:sz w:val="20"/>
          <w:szCs w:val="20"/>
        </w:rPr>
        <w:t xml:space="preserve"> </w:t>
      </w:r>
    </w:p>
    <w:p w:rsidR="00B3317E" w:rsidRDefault="00B3317E" w:rsidP="00B3317E">
      <w:pPr>
        <w:spacing w:after="0" w:line="360" w:lineRule="auto"/>
        <w:jc w:val="both"/>
        <w:rPr>
          <w:rFonts w:ascii="Arial" w:eastAsia="Times New Roman" w:hAnsi="Arial" w:cs="Arial"/>
          <w:sz w:val="20"/>
          <w:szCs w:val="20"/>
        </w:rPr>
      </w:pPr>
    </w:p>
    <w:p w:rsidR="001D609B" w:rsidRDefault="00B37E66" w:rsidP="00B3317E">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Finally, to cap the day-long activity – and in true Agata tradition – </w:t>
      </w:r>
      <w:r w:rsidR="001D609B" w:rsidRPr="00D57099">
        <w:rPr>
          <w:rFonts w:ascii="Arial" w:eastAsia="Times New Roman" w:hAnsi="Arial" w:cs="Arial"/>
          <w:sz w:val="20"/>
          <w:szCs w:val="20"/>
        </w:rPr>
        <w:t>the</w:t>
      </w:r>
      <w:r w:rsidRPr="00D57099">
        <w:rPr>
          <w:rFonts w:ascii="Arial" w:eastAsia="Times New Roman" w:hAnsi="Arial" w:cs="Arial"/>
          <w:sz w:val="20"/>
          <w:szCs w:val="20"/>
        </w:rPr>
        <w:t xml:space="preserve"> </w:t>
      </w:r>
      <w:r w:rsidR="001D609B" w:rsidRPr="00D57099">
        <w:rPr>
          <w:rFonts w:ascii="Arial" w:eastAsia="Times New Roman" w:hAnsi="Arial" w:cs="Arial"/>
          <w:sz w:val="20"/>
          <w:szCs w:val="20"/>
        </w:rPr>
        <w:t>yearly search for Mr. and Ms. Earth</w:t>
      </w:r>
      <w:r w:rsidRPr="00D57099">
        <w:rPr>
          <w:rFonts w:ascii="Arial" w:eastAsia="Times New Roman" w:hAnsi="Arial" w:cs="Arial"/>
          <w:sz w:val="20"/>
          <w:szCs w:val="20"/>
        </w:rPr>
        <w:t xml:space="preserve"> crowned Safety Officer </w:t>
      </w:r>
      <w:r w:rsidR="001D609B" w:rsidRPr="00D57099">
        <w:rPr>
          <w:rFonts w:ascii="Arial" w:eastAsia="Times New Roman" w:hAnsi="Arial" w:cs="Arial"/>
          <w:sz w:val="20"/>
          <w:szCs w:val="20"/>
        </w:rPr>
        <w:t xml:space="preserve">Charles Dawn Beltran </w:t>
      </w:r>
      <w:r w:rsidR="00171D0E" w:rsidRPr="00D57099">
        <w:rPr>
          <w:rFonts w:ascii="Arial" w:eastAsia="Times New Roman" w:hAnsi="Arial" w:cs="Arial"/>
          <w:sz w:val="20"/>
          <w:szCs w:val="20"/>
        </w:rPr>
        <w:t xml:space="preserve">Admin Staff </w:t>
      </w:r>
      <w:proofErr w:type="spellStart"/>
      <w:r w:rsidR="001D609B" w:rsidRPr="00D57099">
        <w:rPr>
          <w:rFonts w:ascii="Arial" w:eastAsia="Times New Roman" w:hAnsi="Arial" w:cs="Arial"/>
          <w:sz w:val="20"/>
          <w:szCs w:val="20"/>
        </w:rPr>
        <w:t>Ailen</w:t>
      </w:r>
      <w:proofErr w:type="spellEnd"/>
      <w:r w:rsidR="001D609B" w:rsidRPr="00D57099">
        <w:rPr>
          <w:rFonts w:ascii="Arial" w:eastAsia="Times New Roman" w:hAnsi="Arial" w:cs="Arial"/>
          <w:sz w:val="20"/>
          <w:szCs w:val="20"/>
        </w:rPr>
        <w:t xml:space="preserve"> </w:t>
      </w:r>
      <w:proofErr w:type="spellStart"/>
      <w:r w:rsidR="001D609B" w:rsidRPr="00D57099">
        <w:rPr>
          <w:rFonts w:ascii="Arial" w:eastAsia="Times New Roman" w:hAnsi="Arial" w:cs="Arial"/>
          <w:sz w:val="20"/>
          <w:szCs w:val="20"/>
        </w:rPr>
        <w:t>Ruaya</w:t>
      </w:r>
      <w:proofErr w:type="spellEnd"/>
      <w:r w:rsidR="001D609B"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 xml:space="preserve">as the </w:t>
      </w:r>
      <w:r w:rsidR="001D609B" w:rsidRPr="00D57099">
        <w:rPr>
          <w:rFonts w:ascii="Arial" w:eastAsia="Times New Roman" w:hAnsi="Arial" w:cs="Arial"/>
          <w:sz w:val="20"/>
          <w:szCs w:val="20"/>
        </w:rPr>
        <w:t>winners.</w:t>
      </w:r>
      <w:r w:rsidR="00980F47" w:rsidRPr="00D57099">
        <w:rPr>
          <w:rFonts w:ascii="Arial" w:eastAsia="Times New Roman" w:hAnsi="Arial" w:cs="Arial"/>
          <w:sz w:val="20"/>
          <w:szCs w:val="20"/>
        </w:rPr>
        <w:t xml:space="preserve"> They will continue as the strongest advocates representing the employees of the company towards environmental awareness.</w:t>
      </w:r>
    </w:p>
    <w:p w:rsidR="00B3317E" w:rsidRPr="00D57099" w:rsidRDefault="00B3317E" w:rsidP="00D57099">
      <w:pPr>
        <w:spacing w:after="0" w:line="360" w:lineRule="auto"/>
        <w:jc w:val="both"/>
        <w:rPr>
          <w:rFonts w:ascii="Arial" w:eastAsia="Times New Roman" w:hAnsi="Arial" w:cs="Arial"/>
          <w:sz w:val="20"/>
          <w:szCs w:val="20"/>
        </w:rPr>
      </w:pPr>
    </w:p>
    <w:p w:rsidR="001D609B" w:rsidRPr="00D57099" w:rsidRDefault="00171D0E" w:rsidP="00D57099">
      <w:pPr>
        <w:spacing w:after="0" w:line="360" w:lineRule="auto"/>
        <w:jc w:val="both"/>
        <w:rPr>
          <w:rFonts w:ascii="Arial" w:eastAsia="Times New Roman" w:hAnsi="Arial" w:cs="Arial"/>
          <w:b/>
          <w:sz w:val="20"/>
          <w:szCs w:val="20"/>
        </w:rPr>
      </w:pPr>
      <w:r w:rsidRPr="00D57099">
        <w:rPr>
          <w:rFonts w:ascii="Arial" w:eastAsia="Times New Roman" w:hAnsi="Arial" w:cs="Arial"/>
          <w:b/>
          <w:sz w:val="20"/>
          <w:szCs w:val="20"/>
        </w:rPr>
        <w:t>More than expected</w:t>
      </w:r>
    </w:p>
    <w:p w:rsidR="002A63C3" w:rsidRDefault="00171D0E"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“The essence of the Earth Day celebration is remembering the great importance of trees to the natural environment as well as the communities that we serve,” said Environment Manager </w:t>
      </w:r>
      <w:r w:rsidR="005A7C8D" w:rsidRPr="00D57099">
        <w:rPr>
          <w:rFonts w:ascii="Arial" w:eastAsia="Times New Roman" w:hAnsi="Arial" w:cs="Arial"/>
          <w:sz w:val="20"/>
          <w:szCs w:val="20"/>
        </w:rPr>
        <w:t>Jesalyn Guinguing</w:t>
      </w:r>
      <w:proofErr w:type="gramStart"/>
      <w:r w:rsidR="00336E43" w:rsidRPr="00D57099">
        <w:rPr>
          <w:rFonts w:ascii="Arial" w:eastAsia="Times New Roman" w:hAnsi="Arial" w:cs="Arial"/>
          <w:sz w:val="20"/>
          <w:szCs w:val="20"/>
        </w:rPr>
        <w:t>.</w:t>
      </w:r>
      <w:r w:rsidRPr="00D57099">
        <w:rPr>
          <w:rFonts w:ascii="Arial" w:eastAsia="Times New Roman" w:hAnsi="Arial" w:cs="Arial"/>
          <w:sz w:val="20"/>
          <w:szCs w:val="20"/>
        </w:rPr>
        <w:t>“</w:t>
      </w:r>
      <w:proofErr w:type="gramEnd"/>
    </w:p>
    <w:p w:rsidR="002A63C3" w:rsidRDefault="002A63C3" w:rsidP="00D57099">
      <w:pPr>
        <w:spacing w:after="0" w:line="360" w:lineRule="auto"/>
        <w:jc w:val="both"/>
        <w:rPr>
          <w:rFonts w:ascii="Arial" w:eastAsia="Times New Roman" w:hAnsi="Arial" w:cs="Arial"/>
          <w:sz w:val="20"/>
          <w:szCs w:val="20"/>
        </w:rPr>
      </w:pPr>
    </w:p>
    <w:p w:rsidR="001D609B" w:rsidRDefault="002A63C3" w:rsidP="00D57099">
      <w:pPr>
        <w:spacing w:after="0" w:line="360" w:lineRule="auto"/>
        <w:jc w:val="both"/>
        <w:rPr>
          <w:rFonts w:ascii="Arial" w:eastAsia="Times New Roman" w:hAnsi="Arial" w:cs="Arial"/>
          <w:sz w:val="20"/>
          <w:szCs w:val="20"/>
        </w:rPr>
      </w:pPr>
      <w:r>
        <w:rPr>
          <w:rFonts w:ascii="Arial" w:eastAsia="Times New Roman" w:hAnsi="Arial" w:cs="Arial"/>
          <w:sz w:val="20"/>
          <w:szCs w:val="20"/>
        </w:rPr>
        <w:t>“</w:t>
      </w:r>
      <w:r w:rsidR="00171D0E" w:rsidRPr="00D57099">
        <w:rPr>
          <w:rFonts w:ascii="Arial" w:eastAsia="Times New Roman" w:hAnsi="Arial" w:cs="Arial"/>
          <w:sz w:val="20"/>
          <w:szCs w:val="20"/>
        </w:rPr>
        <w:t xml:space="preserve">As employees of </w:t>
      </w:r>
      <w:r w:rsidR="001D3281" w:rsidRPr="00D57099">
        <w:rPr>
          <w:rFonts w:ascii="Arial" w:eastAsia="Times New Roman" w:hAnsi="Arial" w:cs="Arial"/>
          <w:sz w:val="20"/>
          <w:szCs w:val="20"/>
        </w:rPr>
        <w:t xml:space="preserve">a responsible mining company, we should not just be limited to the required standards of </w:t>
      </w:r>
      <w:r w:rsidR="00171D0E" w:rsidRPr="00D57099">
        <w:rPr>
          <w:rFonts w:ascii="Arial" w:eastAsia="Times New Roman" w:hAnsi="Arial" w:cs="Arial"/>
          <w:sz w:val="20"/>
          <w:szCs w:val="20"/>
        </w:rPr>
        <w:t xml:space="preserve">the </w:t>
      </w:r>
      <w:r w:rsidR="001D3281" w:rsidRPr="00D57099">
        <w:rPr>
          <w:rFonts w:ascii="Arial" w:eastAsia="Times New Roman" w:hAnsi="Arial" w:cs="Arial"/>
          <w:sz w:val="20"/>
          <w:szCs w:val="20"/>
        </w:rPr>
        <w:t>DENR</w:t>
      </w:r>
      <w:r w:rsidR="00171D0E" w:rsidRPr="00D57099">
        <w:rPr>
          <w:rFonts w:ascii="Arial" w:eastAsia="Times New Roman" w:hAnsi="Arial" w:cs="Arial"/>
          <w:sz w:val="20"/>
          <w:szCs w:val="20"/>
        </w:rPr>
        <w:t>.</w:t>
      </w:r>
      <w:r w:rsidR="001D3281"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 xml:space="preserve"> B</w:t>
      </w:r>
      <w:r w:rsidR="001D3281" w:rsidRPr="00D57099">
        <w:rPr>
          <w:rFonts w:ascii="Arial" w:eastAsia="Times New Roman" w:hAnsi="Arial" w:cs="Arial"/>
          <w:sz w:val="20"/>
          <w:szCs w:val="20"/>
        </w:rPr>
        <w:t xml:space="preserve">ut </w:t>
      </w:r>
      <w:r w:rsidR="00171D0E" w:rsidRPr="00D57099">
        <w:rPr>
          <w:rFonts w:ascii="Arial" w:eastAsia="Times New Roman" w:hAnsi="Arial" w:cs="Arial"/>
          <w:sz w:val="20"/>
          <w:szCs w:val="20"/>
        </w:rPr>
        <w:t xml:space="preserve">rather, we should go beyond </w:t>
      </w:r>
      <w:r w:rsidR="001D3281" w:rsidRPr="00D57099">
        <w:rPr>
          <w:rFonts w:ascii="Arial" w:eastAsia="Times New Roman" w:hAnsi="Arial" w:cs="Arial"/>
          <w:sz w:val="20"/>
          <w:szCs w:val="20"/>
        </w:rPr>
        <w:t xml:space="preserve">because we know the greater benefits </w:t>
      </w:r>
      <w:r w:rsidR="00171D0E" w:rsidRPr="00D57099">
        <w:rPr>
          <w:rFonts w:ascii="Arial" w:eastAsia="Times New Roman" w:hAnsi="Arial" w:cs="Arial"/>
          <w:sz w:val="20"/>
          <w:szCs w:val="20"/>
        </w:rPr>
        <w:t xml:space="preserve">of </w:t>
      </w:r>
      <w:r w:rsidR="001D3281" w:rsidRPr="00D57099">
        <w:rPr>
          <w:rFonts w:ascii="Arial" w:eastAsia="Times New Roman" w:hAnsi="Arial" w:cs="Arial"/>
          <w:sz w:val="20"/>
          <w:szCs w:val="20"/>
        </w:rPr>
        <w:t>commit</w:t>
      </w:r>
      <w:r w:rsidR="00171D0E" w:rsidRPr="00D57099">
        <w:rPr>
          <w:rFonts w:ascii="Arial" w:eastAsia="Times New Roman" w:hAnsi="Arial" w:cs="Arial"/>
          <w:sz w:val="20"/>
          <w:szCs w:val="20"/>
        </w:rPr>
        <w:t>ting</w:t>
      </w:r>
      <w:r w:rsidR="001D3281"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t>to proper</w:t>
      </w:r>
      <w:r w:rsidR="001D3281" w:rsidRPr="00D57099">
        <w:rPr>
          <w:rFonts w:ascii="Arial" w:eastAsia="Times New Roman" w:hAnsi="Arial" w:cs="Arial"/>
          <w:sz w:val="20"/>
          <w:szCs w:val="20"/>
        </w:rPr>
        <w:t xml:space="preserve"> </w:t>
      </w:r>
      <w:r w:rsidR="00171D0E" w:rsidRPr="00D57099">
        <w:rPr>
          <w:rFonts w:ascii="Arial" w:eastAsia="Times New Roman" w:hAnsi="Arial" w:cs="Arial"/>
          <w:sz w:val="20"/>
          <w:szCs w:val="20"/>
        </w:rPr>
        <w:lastRenderedPageBreak/>
        <w:t>resource conservation</w:t>
      </w:r>
      <w:r w:rsidR="001D3281" w:rsidRPr="00D57099">
        <w:rPr>
          <w:rFonts w:ascii="Arial" w:eastAsia="Times New Roman" w:hAnsi="Arial" w:cs="Arial"/>
          <w:sz w:val="20"/>
          <w:szCs w:val="20"/>
        </w:rPr>
        <w:t xml:space="preserve">, managing </w:t>
      </w:r>
      <w:r w:rsidR="00171D0E" w:rsidRPr="00D57099">
        <w:rPr>
          <w:rFonts w:ascii="Arial" w:eastAsia="Times New Roman" w:hAnsi="Arial" w:cs="Arial"/>
          <w:sz w:val="20"/>
          <w:szCs w:val="20"/>
        </w:rPr>
        <w:t>the</w:t>
      </w:r>
      <w:r w:rsidR="001D3281" w:rsidRPr="00D57099">
        <w:rPr>
          <w:rFonts w:ascii="Arial" w:eastAsia="Times New Roman" w:hAnsi="Arial" w:cs="Arial"/>
          <w:sz w:val="20"/>
          <w:szCs w:val="20"/>
        </w:rPr>
        <w:t xml:space="preserve"> environment</w:t>
      </w:r>
      <w:r w:rsidR="000D7A1F" w:rsidRPr="00D57099">
        <w:rPr>
          <w:rFonts w:ascii="Arial" w:eastAsia="Times New Roman" w:hAnsi="Arial" w:cs="Arial"/>
          <w:sz w:val="20"/>
          <w:szCs w:val="20"/>
        </w:rPr>
        <w:t xml:space="preserve"> </w:t>
      </w:r>
      <w:r w:rsidR="001D3281" w:rsidRPr="00D57099">
        <w:rPr>
          <w:rFonts w:ascii="Arial" w:eastAsia="Times New Roman" w:hAnsi="Arial" w:cs="Arial"/>
          <w:sz w:val="20"/>
          <w:szCs w:val="20"/>
        </w:rPr>
        <w:t>and</w:t>
      </w:r>
      <w:r w:rsidR="000D7A1F" w:rsidRPr="00D57099">
        <w:rPr>
          <w:rFonts w:ascii="Arial" w:eastAsia="Times New Roman" w:hAnsi="Arial" w:cs="Arial"/>
          <w:sz w:val="20"/>
          <w:szCs w:val="20"/>
        </w:rPr>
        <w:t xml:space="preserve"> </w:t>
      </w:r>
      <w:r w:rsidR="001D3281" w:rsidRPr="00D57099">
        <w:rPr>
          <w:rFonts w:ascii="Arial" w:eastAsia="Times New Roman" w:hAnsi="Arial" w:cs="Arial"/>
          <w:sz w:val="20"/>
          <w:szCs w:val="20"/>
        </w:rPr>
        <w:t>the</w:t>
      </w:r>
      <w:r w:rsidR="000D7A1F" w:rsidRPr="00D57099">
        <w:rPr>
          <w:rFonts w:ascii="Arial" w:eastAsia="Times New Roman" w:hAnsi="Arial" w:cs="Arial"/>
          <w:sz w:val="20"/>
          <w:szCs w:val="20"/>
        </w:rPr>
        <w:t xml:space="preserve"> continued observance of proper </w:t>
      </w:r>
      <w:r w:rsidR="001D3281" w:rsidRPr="00D57099">
        <w:rPr>
          <w:rFonts w:ascii="Arial" w:eastAsia="Times New Roman" w:hAnsi="Arial" w:cs="Arial"/>
          <w:sz w:val="20"/>
          <w:szCs w:val="20"/>
        </w:rPr>
        <w:t>waste disposal.”</w:t>
      </w:r>
      <w:r w:rsidR="00336E43" w:rsidRPr="00D57099">
        <w:rPr>
          <w:rFonts w:ascii="Arial" w:eastAsia="Times New Roman" w:hAnsi="Arial" w:cs="Arial"/>
          <w:sz w:val="20"/>
          <w:szCs w:val="20"/>
        </w:rPr>
        <w:t xml:space="preserve"> she added.</w:t>
      </w:r>
      <w:r w:rsidR="005A7C8D" w:rsidRPr="00D57099">
        <w:rPr>
          <w:rFonts w:ascii="Arial" w:eastAsia="Times New Roman" w:hAnsi="Arial" w:cs="Arial"/>
          <w:sz w:val="20"/>
          <w:szCs w:val="20"/>
        </w:rPr>
        <w:t xml:space="preserve"> </w:t>
      </w:r>
    </w:p>
    <w:p w:rsidR="002A63C3" w:rsidRPr="00D57099" w:rsidRDefault="002A63C3" w:rsidP="00D57099">
      <w:pPr>
        <w:spacing w:after="0" w:line="360" w:lineRule="auto"/>
        <w:jc w:val="both"/>
        <w:rPr>
          <w:rFonts w:ascii="Arial" w:eastAsia="Times New Roman" w:hAnsi="Arial" w:cs="Arial"/>
          <w:sz w:val="20"/>
          <w:szCs w:val="20"/>
        </w:rPr>
      </w:pPr>
    </w:p>
    <w:p w:rsidR="000D7A1F" w:rsidRPr="00D57099" w:rsidRDefault="000D7A1F"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Since it brought operations on-stream in 2014, TVIRD has introduced various environmental measures to the Agata Nickel Project.  Civil works and engineering comply with the highest standards in order to prevent soil erosion and possible environmental hazards.  Dust and pollution control measures are likewise in place, including the installation of “</w:t>
      </w:r>
      <w:proofErr w:type="spellStart"/>
      <w:r w:rsidRPr="00D57099">
        <w:rPr>
          <w:rFonts w:ascii="Arial" w:eastAsia="Times New Roman" w:hAnsi="Arial" w:cs="Arial"/>
          <w:sz w:val="20"/>
          <w:szCs w:val="20"/>
        </w:rPr>
        <w:t>coconets</w:t>
      </w:r>
      <w:proofErr w:type="spellEnd"/>
      <w:r w:rsidRPr="00D57099">
        <w:rPr>
          <w:rFonts w:ascii="Arial" w:eastAsia="Times New Roman" w:hAnsi="Arial" w:cs="Arial"/>
          <w:sz w:val="20"/>
          <w:szCs w:val="20"/>
        </w:rPr>
        <w:t xml:space="preserve">” around the Agata private port which prevents siltation from spreading into </w:t>
      </w:r>
      <w:proofErr w:type="spellStart"/>
      <w:r w:rsidRPr="00D57099">
        <w:rPr>
          <w:rFonts w:ascii="Arial" w:eastAsia="Times New Roman" w:hAnsi="Arial" w:cs="Arial"/>
          <w:sz w:val="20"/>
          <w:szCs w:val="20"/>
        </w:rPr>
        <w:t>Tubay’s</w:t>
      </w:r>
      <w:proofErr w:type="spellEnd"/>
      <w:r w:rsidRPr="00D57099">
        <w:rPr>
          <w:rFonts w:ascii="Arial" w:eastAsia="Times New Roman" w:hAnsi="Arial" w:cs="Arial"/>
          <w:sz w:val="20"/>
          <w:szCs w:val="20"/>
        </w:rPr>
        <w:t xml:space="preserve"> coastal areas.</w:t>
      </w:r>
    </w:p>
    <w:p w:rsidR="002A63C3" w:rsidRDefault="002A63C3" w:rsidP="00D57099">
      <w:pPr>
        <w:spacing w:after="0" w:line="360" w:lineRule="auto"/>
        <w:jc w:val="both"/>
        <w:rPr>
          <w:rFonts w:ascii="Arial" w:eastAsia="Times New Roman" w:hAnsi="Arial" w:cs="Arial"/>
          <w:sz w:val="20"/>
          <w:szCs w:val="20"/>
        </w:rPr>
      </w:pPr>
    </w:p>
    <w:p w:rsidR="00AC6672" w:rsidRPr="00AC6672" w:rsidRDefault="000D7A1F" w:rsidP="00D57099">
      <w:pPr>
        <w:spacing w:after="0" w:line="360" w:lineRule="auto"/>
        <w:jc w:val="both"/>
        <w:rPr>
          <w:rFonts w:ascii="Arial" w:eastAsia="Times New Roman" w:hAnsi="Arial" w:cs="Arial"/>
          <w:sz w:val="20"/>
          <w:szCs w:val="20"/>
        </w:rPr>
      </w:pPr>
      <w:r w:rsidRPr="00AC6672">
        <w:rPr>
          <w:rFonts w:ascii="Arial" w:eastAsia="Times New Roman" w:hAnsi="Arial" w:cs="Arial"/>
          <w:sz w:val="20"/>
          <w:szCs w:val="20"/>
        </w:rPr>
        <w:t>Also during Earth Day</w:t>
      </w:r>
      <w:r w:rsidR="00557522" w:rsidRPr="00AC6672">
        <w:rPr>
          <w:rFonts w:ascii="Arial" w:eastAsia="Times New Roman" w:hAnsi="Arial" w:cs="Arial"/>
          <w:sz w:val="20"/>
          <w:szCs w:val="20"/>
        </w:rPr>
        <w:t>,</w:t>
      </w:r>
      <w:r w:rsidRPr="00AC6672">
        <w:rPr>
          <w:rFonts w:ascii="Arial" w:eastAsia="Times New Roman" w:hAnsi="Arial" w:cs="Arial"/>
          <w:sz w:val="20"/>
          <w:szCs w:val="20"/>
        </w:rPr>
        <w:t xml:space="preserve"> </w:t>
      </w:r>
      <w:r w:rsidR="00557522" w:rsidRPr="00AC6672">
        <w:rPr>
          <w:rFonts w:ascii="Arial" w:eastAsia="Times New Roman" w:hAnsi="Arial" w:cs="Arial"/>
          <w:sz w:val="20"/>
          <w:szCs w:val="20"/>
        </w:rPr>
        <w:t xml:space="preserve">the company conducts tree planting, clean-up and IEC activities in its areas near the </w:t>
      </w:r>
      <w:proofErr w:type="spellStart"/>
      <w:r w:rsidR="00557522" w:rsidRPr="00AC6672">
        <w:rPr>
          <w:rFonts w:ascii="Arial" w:eastAsia="Times New Roman" w:hAnsi="Arial" w:cs="Arial"/>
          <w:sz w:val="20"/>
          <w:szCs w:val="20"/>
        </w:rPr>
        <w:t>Kalinawan</w:t>
      </w:r>
      <w:proofErr w:type="spellEnd"/>
      <w:r w:rsidR="00557522" w:rsidRPr="00AC6672">
        <w:rPr>
          <w:rFonts w:ascii="Arial" w:eastAsia="Times New Roman" w:hAnsi="Arial" w:cs="Arial"/>
          <w:sz w:val="20"/>
          <w:szCs w:val="20"/>
        </w:rPr>
        <w:t xml:space="preserve"> River – its adopted river.  </w:t>
      </w:r>
      <w:r w:rsidR="00557522" w:rsidRPr="00AC6672">
        <w:rPr>
          <w:rFonts w:ascii="Arial" w:hAnsi="Arial" w:cs="Arial"/>
          <w:sz w:val="20"/>
          <w:szCs w:val="20"/>
        </w:rPr>
        <w:t xml:space="preserve">This year’s addition of trees brings the cumulative effort to a total of 9,484 trees </w:t>
      </w:r>
      <w:r w:rsidR="00AC6672" w:rsidRPr="00AC6672">
        <w:rPr>
          <w:rFonts w:ascii="Arial" w:eastAsia="Times New Roman" w:hAnsi="Arial" w:cs="Arial"/>
          <w:sz w:val="20"/>
          <w:szCs w:val="20"/>
        </w:rPr>
        <w:t xml:space="preserve">planted within an 11-km stretch </w:t>
      </w:r>
      <w:r w:rsidR="00557522" w:rsidRPr="00AC6672">
        <w:rPr>
          <w:rFonts w:ascii="Arial" w:hAnsi="Arial" w:cs="Arial"/>
          <w:sz w:val="20"/>
          <w:szCs w:val="20"/>
        </w:rPr>
        <w:t xml:space="preserve">under AMVI’s adopted </w:t>
      </w:r>
      <w:r w:rsidR="00AC6672" w:rsidRPr="00AC6672">
        <w:rPr>
          <w:rFonts w:ascii="Arial" w:eastAsia="Times New Roman" w:hAnsi="Arial" w:cs="Arial"/>
          <w:sz w:val="20"/>
          <w:szCs w:val="20"/>
        </w:rPr>
        <w:t xml:space="preserve">along </w:t>
      </w:r>
      <w:proofErr w:type="spellStart"/>
      <w:r w:rsidR="00AC6672" w:rsidRPr="00AC6672">
        <w:rPr>
          <w:rFonts w:ascii="Arial" w:eastAsia="Times New Roman" w:hAnsi="Arial" w:cs="Arial"/>
          <w:sz w:val="20"/>
          <w:szCs w:val="20"/>
        </w:rPr>
        <w:t>Kalinawan</w:t>
      </w:r>
      <w:proofErr w:type="spellEnd"/>
      <w:r w:rsidR="00AC6672" w:rsidRPr="00AC6672">
        <w:rPr>
          <w:rFonts w:ascii="Arial" w:eastAsia="Times New Roman" w:hAnsi="Arial" w:cs="Arial"/>
          <w:sz w:val="20"/>
          <w:szCs w:val="20"/>
        </w:rPr>
        <w:t xml:space="preserve"> River.</w:t>
      </w:r>
    </w:p>
    <w:p w:rsidR="00AC6672" w:rsidRDefault="00AC6672" w:rsidP="00D57099">
      <w:pPr>
        <w:spacing w:after="0" w:line="360" w:lineRule="auto"/>
        <w:jc w:val="both"/>
        <w:rPr>
          <w:rFonts w:ascii="Arial" w:eastAsia="Times New Roman" w:hAnsi="Arial" w:cs="Arial"/>
          <w:color w:val="212121"/>
          <w:sz w:val="20"/>
          <w:szCs w:val="20"/>
        </w:rPr>
      </w:pPr>
      <w:r>
        <w:rPr>
          <w:rFonts w:ascii="Arial" w:eastAsia="Times New Roman" w:hAnsi="Arial" w:cs="Arial"/>
          <w:color w:val="212121"/>
          <w:sz w:val="20"/>
          <w:szCs w:val="20"/>
        </w:rPr>
        <w:t xml:space="preserve"> </w:t>
      </w:r>
    </w:p>
    <w:p w:rsidR="000D7A1F" w:rsidRPr="00D57099" w:rsidRDefault="00557522" w:rsidP="00D57099">
      <w:pPr>
        <w:spacing w:after="0" w:line="360" w:lineRule="auto"/>
        <w:jc w:val="both"/>
        <w:rPr>
          <w:rFonts w:ascii="Arial" w:eastAsia="Times New Roman" w:hAnsi="Arial" w:cs="Arial"/>
          <w:b/>
          <w:sz w:val="20"/>
          <w:szCs w:val="20"/>
        </w:rPr>
      </w:pPr>
      <w:r w:rsidRPr="00D57099">
        <w:rPr>
          <w:rFonts w:ascii="Arial" w:eastAsia="Times New Roman" w:hAnsi="Arial" w:cs="Arial"/>
          <w:b/>
          <w:sz w:val="20"/>
          <w:szCs w:val="20"/>
        </w:rPr>
        <w:t>Responsible management</w:t>
      </w:r>
    </w:p>
    <w:p w:rsidR="00557522" w:rsidRPr="00D57099" w:rsidRDefault="001D3281"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 xml:space="preserve">“I am inspired by how </w:t>
      </w:r>
      <w:r w:rsidR="00557522" w:rsidRPr="00D57099">
        <w:rPr>
          <w:rFonts w:ascii="Arial" w:eastAsia="Times New Roman" w:hAnsi="Arial" w:cs="Arial"/>
          <w:sz w:val="20"/>
          <w:szCs w:val="20"/>
        </w:rPr>
        <w:t xml:space="preserve">our </w:t>
      </w:r>
      <w:r w:rsidRPr="00D57099">
        <w:rPr>
          <w:rFonts w:ascii="Arial" w:eastAsia="Times New Roman" w:hAnsi="Arial" w:cs="Arial"/>
          <w:sz w:val="20"/>
          <w:szCs w:val="20"/>
        </w:rPr>
        <w:t xml:space="preserve">employees managed to </w:t>
      </w:r>
      <w:r w:rsidR="00557522" w:rsidRPr="00D57099">
        <w:rPr>
          <w:rFonts w:ascii="Arial" w:eastAsia="Times New Roman" w:hAnsi="Arial" w:cs="Arial"/>
          <w:sz w:val="20"/>
          <w:szCs w:val="20"/>
        </w:rPr>
        <w:t xml:space="preserve">face </w:t>
      </w:r>
      <w:r w:rsidRPr="00D57099">
        <w:rPr>
          <w:rFonts w:ascii="Arial" w:eastAsia="Times New Roman" w:hAnsi="Arial" w:cs="Arial"/>
          <w:sz w:val="20"/>
          <w:szCs w:val="20"/>
        </w:rPr>
        <w:t xml:space="preserve">the challenge amidst </w:t>
      </w:r>
      <w:r w:rsidR="00557522" w:rsidRPr="00D57099">
        <w:rPr>
          <w:rFonts w:ascii="Arial" w:eastAsia="Times New Roman" w:hAnsi="Arial" w:cs="Arial"/>
          <w:sz w:val="20"/>
          <w:szCs w:val="20"/>
        </w:rPr>
        <w:t>their</w:t>
      </w:r>
      <w:r w:rsidRPr="00D57099">
        <w:rPr>
          <w:rFonts w:ascii="Arial" w:eastAsia="Times New Roman" w:hAnsi="Arial" w:cs="Arial"/>
          <w:sz w:val="20"/>
          <w:szCs w:val="20"/>
        </w:rPr>
        <w:t xml:space="preserve"> hectic schedules </w:t>
      </w:r>
      <w:r w:rsidR="00557522" w:rsidRPr="00D57099">
        <w:rPr>
          <w:rFonts w:ascii="Arial" w:eastAsia="Times New Roman" w:hAnsi="Arial" w:cs="Arial"/>
          <w:sz w:val="20"/>
          <w:szCs w:val="20"/>
        </w:rPr>
        <w:t xml:space="preserve">both </w:t>
      </w:r>
      <w:r w:rsidRPr="00D57099">
        <w:rPr>
          <w:rFonts w:ascii="Arial" w:eastAsia="Times New Roman" w:hAnsi="Arial" w:cs="Arial"/>
          <w:sz w:val="20"/>
          <w:szCs w:val="20"/>
        </w:rPr>
        <w:t xml:space="preserve">in the office and </w:t>
      </w:r>
      <w:r w:rsidR="00557522" w:rsidRPr="00D57099">
        <w:rPr>
          <w:rFonts w:ascii="Arial" w:eastAsia="Times New Roman" w:hAnsi="Arial" w:cs="Arial"/>
          <w:sz w:val="20"/>
          <w:szCs w:val="20"/>
        </w:rPr>
        <w:t xml:space="preserve">in the </w:t>
      </w:r>
      <w:r w:rsidRPr="00D57099">
        <w:rPr>
          <w:rFonts w:ascii="Arial" w:eastAsia="Times New Roman" w:hAnsi="Arial" w:cs="Arial"/>
          <w:sz w:val="20"/>
          <w:szCs w:val="20"/>
        </w:rPr>
        <w:t xml:space="preserve">field. </w:t>
      </w:r>
      <w:r w:rsidR="00557522" w:rsidRPr="00D57099">
        <w:rPr>
          <w:rFonts w:ascii="Arial" w:eastAsia="Times New Roman" w:hAnsi="Arial" w:cs="Arial"/>
          <w:sz w:val="20"/>
          <w:szCs w:val="20"/>
        </w:rPr>
        <w:t xml:space="preserve"> </w:t>
      </w:r>
      <w:r w:rsidRPr="00D57099">
        <w:rPr>
          <w:rFonts w:ascii="Arial" w:eastAsia="Times New Roman" w:hAnsi="Arial" w:cs="Arial"/>
          <w:sz w:val="20"/>
          <w:szCs w:val="20"/>
        </w:rPr>
        <w:t>It is amazing how creative</w:t>
      </w:r>
      <w:r w:rsidR="00557522" w:rsidRPr="00D57099">
        <w:rPr>
          <w:rFonts w:ascii="Arial" w:eastAsia="Times New Roman" w:hAnsi="Arial" w:cs="Arial"/>
          <w:sz w:val="20"/>
          <w:szCs w:val="20"/>
        </w:rPr>
        <w:t>, innovative</w:t>
      </w:r>
      <w:r w:rsidRPr="00D57099">
        <w:rPr>
          <w:rFonts w:ascii="Arial" w:eastAsia="Times New Roman" w:hAnsi="Arial" w:cs="Arial"/>
          <w:sz w:val="20"/>
          <w:szCs w:val="20"/>
        </w:rPr>
        <w:t xml:space="preserve"> and competitive each team</w:t>
      </w:r>
      <w:r w:rsidR="00557522" w:rsidRPr="00D57099">
        <w:rPr>
          <w:rFonts w:ascii="Arial" w:eastAsia="Times New Roman" w:hAnsi="Arial" w:cs="Arial"/>
          <w:sz w:val="20"/>
          <w:szCs w:val="20"/>
        </w:rPr>
        <w:t xml:space="preserve"> is, particularly in recycling waste material</w:t>
      </w:r>
      <w:r w:rsidRPr="00D57099">
        <w:rPr>
          <w:rFonts w:ascii="Arial" w:eastAsia="Times New Roman" w:hAnsi="Arial" w:cs="Arial"/>
          <w:sz w:val="20"/>
          <w:szCs w:val="20"/>
        </w:rPr>
        <w:t xml:space="preserve"> for the </w:t>
      </w:r>
      <w:r w:rsidR="00557522" w:rsidRPr="00D57099">
        <w:rPr>
          <w:rFonts w:ascii="Arial" w:eastAsia="Times New Roman" w:hAnsi="Arial" w:cs="Arial"/>
          <w:sz w:val="20"/>
          <w:szCs w:val="20"/>
        </w:rPr>
        <w:t xml:space="preserve">Mr. and Ms. Earth </w:t>
      </w:r>
      <w:r w:rsidRPr="00D57099">
        <w:rPr>
          <w:rFonts w:ascii="Arial" w:eastAsia="Times New Roman" w:hAnsi="Arial" w:cs="Arial"/>
          <w:sz w:val="20"/>
          <w:szCs w:val="20"/>
        </w:rPr>
        <w:t>costumes</w:t>
      </w:r>
      <w:r w:rsidR="00557522" w:rsidRPr="00D57099">
        <w:rPr>
          <w:rFonts w:ascii="Arial" w:eastAsia="Times New Roman" w:hAnsi="Arial" w:cs="Arial"/>
          <w:sz w:val="20"/>
          <w:szCs w:val="20"/>
        </w:rPr>
        <w:t>,” Quijano expressed during the closing ceremonies.</w:t>
      </w:r>
    </w:p>
    <w:p w:rsidR="00557522" w:rsidRPr="00D57099" w:rsidRDefault="00557522" w:rsidP="00D57099">
      <w:pPr>
        <w:spacing w:after="0" w:line="360" w:lineRule="auto"/>
        <w:jc w:val="both"/>
        <w:rPr>
          <w:rFonts w:ascii="Arial" w:eastAsia="Times New Roman" w:hAnsi="Arial" w:cs="Arial"/>
          <w:sz w:val="20"/>
          <w:szCs w:val="20"/>
        </w:rPr>
      </w:pPr>
    </w:p>
    <w:p w:rsidR="005A7C8D" w:rsidRDefault="00557522" w:rsidP="00D57099">
      <w:pPr>
        <w:spacing w:after="0" w:line="360" w:lineRule="auto"/>
        <w:jc w:val="both"/>
        <w:rPr>
          <w:rFonts w:ascii="Arial" w:eastAsia="Times New Roman" w:hAnsi="Arial" w:cs="Arial"/>
          <w:sz w:val="20"/>
          <w:szCs w:val="20"/>
        </w:rPr>
      </w:pPr>
      <w:r w:rsidRPr="00D57099">
        <w:rPr>
          <w:rFonts w:ascii="Arial" w:eastAsia="Times New Roman" w:hAnsi="Arial" w:cs="Arial"/>
          <w:sz w:val="20"/>
          <w:szCs w:val="20"/>
        </w:rPr>
        <w:t>“</w:t>
      </w:r>
      <w:r w:rsidR="002A63C3">
        <w:rPr>
          <w:rFonts w:ascii="Arial" w:eastAsia="Times New Roman" w:hAnsi="Arial" w:cs="Arial"/>
          <w:sz w:val="20"/>
          <w:szCs w:val="20"/>
        </w:rPr>
        <w:t xml:space="preserve">The </w:t>
      </w:r>
      <w:r w:rsidRPr="00D57099">
        <w:rPr>
          <w:rFonts w:ascii="Arial" w:eastAsia="Times New Roman" w:hAnsi="Arial" w:cs="Arial"/>
          <w:sz w:val="20"/>
          <w:szCs w:val="20"/>
        </w:rPr>
        <w:t xml:space="preserve">commitment </w:t>
      </w:r>
      <w:r w:rsidR="002A63C3">
        <w:rPr>
          <w:rFonts w:ascii="Arial" w:eastAsia="Times New Roman" w:hAnsi="Arial" w:cs="Arial"/>
          <w:sz w:val="20"/>
          <w:szCs w:val="20"/>
        </w:rPr>
        <w:t xml:space="preserve">of </w:t>
      </w:r>
      <w:r w:rsidR="00FB5B8A" w:rsidRPr="00D57099">
        <w:rPr>
          <w:rFonts w:ascii="Arial" w:eastAsia="Times New Roman" w:hAnsi="Arial" w:cs="Arial"/>
          <w:sz w:val="20"/>
          <w:szCs w:val="20"/>
        </w:rPr>
        <w:t>Agata</w:t>
      </w:r>
      <w:r w:rsidRPr="00D57099">
        <w:rPr>
          <w:rFonts w:ascii="Arial" w:eastAsia="Times New Roman" w:hAnsi="Arial" w:cs="Arial"/>
          <w:sz w:val="20"/>
          <w:szCs w:val="20"/>
        </w:rPr>
        <w:t xml:space="preserve"> employees</w:t>
      </w:r>
      <w:r w:rsidR="00FB5B8A" w:rsidRPr="00D57099">
        <w:rPr>
          <w:rFonts w:ascii="Arial" w:eastAsia="Times New Roman" w:hAnsi="Arial" w:cs="Arial"/>
          <w:sz w:val="20"/>
          <w:szCs w:val="20"/>
        </w:rPr>
        <w:t xml:space="preserve"> heed</w:t>
      </w:r>
      <w:r w:rsidR="002A63C3">
        <w:rPr>
          <w:rFonts w:ascii="Arial" w:eastAsia="Times New Roman" w:hAnsi="Arial" w:cs="Arial"/>
          <w:sz w:val="20"/>
          <w:szCs w:val="20"/>
        </w:rPr>
        <w:t>s</w:t>
      </w:r>
      <w:r w:rsidR="00FB5B8A" w:rsidRPr="00D57099">
        <w:rPr>
          <w:rFonts w:ascii="Arial" w:eastAsia="Times New Roman" w:hAnsi="Arial" w:cs="Arial"/>
          <w:sz w:val="20"/>
          <w:szCs w:val="20"/>
        </w:rPr>
        <w:t xml:space="preserve"> the challenge </w:t>
      </w:r>
      <w:r w:rsidR="002A63C3">
        <w:rPr>
          <w:rFonts w:ascii="Arial" w:eastAsia="Times New Roman" w:hAnsi="Arial" w:cs="Arial"/>
          <w:sz w:val="20"/>
          <w:szCs w:val="20"/>
        </w:rPr>
        <w:t xml:space="preserve">to </w:t>
      </w:r>
      <w:r w:rsidR="00FB5B8A" w:rsidRPr="00D57099">
        <w:rPr>
          <w:rFonts w:ascii="Arial" w:eastAsia="Times New Roman" w:hAnsi="Arial" w:cs="Arial"/>
          <w:sz w:val="20"/>
          <w:szCs w:val="20"/>
        </w:rPr>
        <w:t>continue to be productive</w:t>
      </w:r>
      <w:r w:rsidR="00347D28" w:rsidRPr="00D57099">
        <w:rPr>
          <w:rFonts w:ascii="Arial" w:eastAsia="Times New Roman" w:hAnsi="Arial" w:cs="Arial"/>
          <w:sz w:val="20"/>
          <w:szCs w:val="20"/>
        </w:rPr>
        <w:t>,</w:t>
      </w:r>
      <w:r w:rsidR="00FB5B8A" w:rsidRPr="00D57099">
        <w:rPr>
          <w:rFonts w:ascii="Arial" w:eastAsia="Times New Roman" w:hAnsi="Arial" w:cs="Arial"/>
          <w:sz w:val="20"/>
          <w:szCs w:val="20"/>
        </w:rPr>
        <w:t xml:space="preserve"> responsible </w:t>
      </w:r>
      <w:r w:rsidR="00347D28" w:rsidRPr="00D57099">
        <w:rPr>
          <w:rFonts w:ascii="Arial" w:eastAsia="Times New Roman" w:hAnsi="Arial" w:cs="Arial"/>
          <w:sz w:val="20"/>
          <w:szCs w:val="20"/>
        </w:rPr>
        <w:t>and constantly aware</w:t>
      </w:r>
      <w:r w:rsidR="00FB5B8A" w:rsidRPr="00D57099">
        <w:rPr>
          <w:rFonts w:ascii="Arial" w:eastAsia="Times New Roman" w:hAnsi="Arial" w:cs="Arial"/>
          <w:sz w:val="20"/>
          <w:szCs w:val="20"/>
        </w:rPr>
        <w:t xml:space="preserve"> </w:t>
      </w:r>
      <w:r w:rsidR="00347D28" w:rsidRPr="00D57099">
        <w:rPr>
          <w:rFonts w:ascii="Arial" w:eastAsia="Times New Roman" w:hAnsi="Arial" w:cs="Arial"/>
          <w:sz w:val="20"/>
          <w:szCs w:val="20"/>
        </w:rPr>
        <w:t>of managing the environment,</w:t>
      </w:r>
      <w:r w:rsidR="00FB5B8A" w:rsidRPr="00D57099">
        <w:rPr>
          <w:rFonts w:ascii="Arial" w:eastAsia="Times New Roman" w:hAnsi="Arial" w:cs="Arial"/>
          <w:sz w:val="20"/>
          <w:szCs w:val="20"/>
        </w:rPr>
        <w:t>”</w:t>
      </w:r>
      <w:r w:rsidR="00347D28" w:rsidRPr="00D57099">
        <w:rPr>
          <w:rFonts w:ascii="Arial" w:eastAsia="Times New Roman" w:hAnsi="Arial" w:cs="Arial"/>
          <w:sz w:val="20"/>
          <w:szCs w:val="20"/>
        </w:rPr>
        <w:t xml:space="preserve"> he concluded.</w:t>
      </w:r>
    </w:p>
    <w:p w:rsidR="002A63C3" w:rsidRPr="00D57099" w:rsidRDefault="002A63C3" w:rsidP="00D57099">
      <w:pPr>
        <w:spacing w:after="0" w:line="360" w:lineRule="auto"/>
        <w:jc w:val="both"/>
        <w:rPr>
          <w:rFonts w:ascii="Arial" w:eastAsia="Times New Roman" w:hAnsi="Arial" w:cs="Arial"/>
          <w:sz w:val="20"/>
          <w:szCs w:val="20"/>
        </w:rPr>
      </w:pPr>
    </w:p>
    <w:p w:rsidR="00FB5B8A" w:rsidRPr="00D57099" w:rsidRDefault="002A63C3" w:rsidP="00D57099">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Aside from receiving consistent public recognition for its safety and environmental practices, </w:t>
      </w:r>
      <w:r w:rsidR="00FB5B8A" w:rsidRPr="00D57099">
        <w:rPr>
          <w:rFonts w:ascii="Arial" w:eastAsia="Times New Roman" w:hAnsi="Arial" w:cs="Arial"/>
          <w:sz w:val="20"/>
          <w:szCs w:val="20"/>
        </w:rPr>
        <w:t xml:space="preserve">AMVI </w:t>
      </w:r>
      <w:r>
        <w:rPr>
          <w:rFonts w:ascii="Arial" w:eastAsia="Times New Roman" w:hAnsi="Arial" w:cs="Arial"/>
          <w:sz w:val="20"/>
          <w:szCs w:val="20"/>
        </w:rPr>
        <w:t xml:space="preserve">is </w:t>
      </w:r>
      <w:r w:rsidR="00347D28" w:rsidRPr="00D57099">
        <w:rPr>
          <w:rFonts w:ascii="Arial" w:eastAsia="Times New Roman" w:hAnsi="Arial" w:cs="Arial"/>
          <w:sz w:val="20"/>
          <w:szCs w:val="20"/>
        </w:rPr>
        <w:t>currently putting systems in place in order to achieve</w:t>
      </w:r>
      <w:r w:rsidR="00FB5B8A" w:rsidRPr="00D57099">
        <w:rPr>
          <w:rFonts w:ascii="Arial" w:eastAsia="Times New Roman" w:hAnsi="Arial" w:cs="Arial"/>
          <w:sz w:val="20"/>
          <w:szCs w:val="20"/>
        </w:rPr>
        <w:t xml:space="preserve"> </w:t>
      </w:r>
      <w:r w:rsidR="00347D28" w:rsidRPr="00D57099">
        <w:rPr>
          <w:rFonts w:ascii="Arial" w:eastAsia="Times New Roman" w:hAnsi="Arial" w:cs="Arial"/>
          <w:sz w:val="20"/>
          <w:szCs w:val="20"/>
        </w:rPr>
        <w:t>an</w:t>
      </w:r>
      <w:r w:rsidR="00FB5B8A" w:rsidRPr="00D57099">
        <w:rPr>
          <w:rFonts w:ascii="Arial" w:eastAsia="Times New Roman" w:hAnsi="Arial" w:cs="Arial"/>
          <w:sz w:val="20"/>
          <w:szCs w:val="20"/>
        </w:rPr>
        <w:t xml:space="preserve"> ISO Certification 14001 on Environmental Management Standards.</w:t>
      </w:r>
    </w:p>
    <w:p w:rsidR="00E112A1" w:rsidRPr="00D57099" w:rsidRDefault="00180D3B" w:rsidP="00D57099">
      <w:pPr>
        <w:pStyle w:val="PlainText"/>
        <w:spacing w:line="360" w:lineRule="auto"/>
        <w:jc w:val="center"/>
        <w:rPr>
          <w:rFonts w:ascii="Arial" w:hAnsi="Arial" w:cs="Arial"/>
          <w:sz w:val="20"/>
          <w:szCs w:val="20"/>
        </w:rPr>
      </w:pPr>
      <w:r w:rsidRPr="00D57099">
        <w:rPr>
          <w:rFonts w:ascii="Arial" w:hAnsi="Arial" w:cs="Arial"/>
          <w:sz w:val="20"/>
          <w:szCs w:val="20"/>
        </w:rPr>
        <w:t>*******</w:t>
      </w: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r w:rsidR="00FB5B8A">
        <w:rPr>
          <w:rFonts w:ascii="Arial" w:hAnsi="Arial" w:cs="Arial"/>
          <w:b/>
          <w:sz w:val="20"/>
          <w:szCs w:val="20"/>
        </w:rPr>
        <w:t xml:space="preserve"> </w:t>
      </w:r>
    </w:p>
    <w:p w:rsidR="00347D28" w:rsidRDefault="00347D28"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D57099" w:rsidRPr="00D57099">
        <w:rPr>
          <w:rFonts w:ascii="Arial" w:hAnsi="Arial" w:cs="Arial"/>
          <w:b/>
          <w:noProof/>
          <w:sz w:val="20"/>
          <w:szCs w:val="20"/>
        </w:rPr>
        <w:drawing>
          <wp:inline distT="0" distB="0" distL="0" distR="0">
            <wp:extent cx="3156780" cy="1890346"/>
            <wp:effectExtent l="19050" t="0" r="552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Barangay Medical and Dental Mission Banner.jpg"/>
                    <pic:cNvPicPr/>
                  </pic:nvPicPr>
                  <pic:blipFill rotWithShape="1">
                    <a:blip r:embed="rId8"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40" r="7736" b="12234"/>
                    <a:stretch/>
                  </pic:blipFill>
                  <pic:spPr bwMode="auto">
                    <a:xfrm>
                      <a:off x="0" y="0"/>
                      <a:ext cx="3156780" cy="18903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7099" w:rsidRPr="003E314A" w:rsidRDefault="00D57099" w:rsidP="003E314A">
      <w:pPr>
        <w:spacing w:after="0" w:line="240" w:lineRule="auto"/>
        <w:ind w:left="360"/>
        <w:jc w:val="both"/>
        <w:rPr>
          <w:rFonts w:ascii="Arial" w:hAnsi="Arial" w:cs="Arial"/>
          <w:i/>
          <w:sz w:val="20"/>
          <w:szCs w:val="20"/>
        </w:rPr>
      </w:pPr>
      <w:proofErr w:type="gramStart"/>
      <w:r w:rsidRPr="003E314A">
        <w:rPr>
          <w:rFonts w:ascii="Arial" w:hAnsi="Arial" w:cs="Arial"/>
          <w:b/>
          <w:i/>
          <w:sz w:val="20"/>
          <w:szCs w:val="20"/>
        </w:rPr>
        <w:t>Feeling sporty.</w:t>
      </w:r>
      <w:proofErr w:type="gramEnd"/>
      <w:r w:rsidRPr="003E314A">
        <w:rPr>
          <w:rFonts w:ascii="Arial" w:hAnsi="Arial" w:cs="Arial"/>
          <w:i/>
          <w:sz w:val="20"/>
          <w:szCs w:val="20"/>
        </w:rPr>
        <w:t xml:space="preserve">  Agata employees pledge their support for a greener environment while feeling the joy of planting another tree while in competition form.</w:t>
      </w:r>
    </w:p>
    <w:p w:rsidR="002A63C3" w:rsidRPr="00F30542" w:rsidRDefault="002A63C3" w:rsidP="003E314A">
      <w:pPr>
        <w:pStyle w:val="ListParagraph"/>
        <w:spacing w:after="0" w:line="240" w:lineRule="auto"/>
        <w:jc w:val="both"/>
        <w:rPr>
          <w:rFonts w:ascii="Arial" w:hAnsi="Arial" w:cs="Arial"/>
          <w:i/>
          <w:sz w:val="20"/>
          <w:szCs w:val="20"/>
        </w:rPr>
      </w:pPr>
    </w:p>
    <w:p w:rsidR="00BF52E7" w:rsidRDefault="00BF52E7" w:rsidP="003E314A">
      <w:pPr>
        <w:spacing w:after="0" w:line="240" w:lineRule="auto"/>
        <w:rPr>
          <w:rFonts w:ascii="Arial" w:hAnsi="Arial" w:cs="Arial"/>
          <w:b/>
          <w:sz w:val="20"/>
          <w:szCs w:val="20"/>
        </w:rPr>
      </w:pPr>
      <w:r>
        <w:rPr>
          <w:rFonts w:ascii="Arial" w:hAnsi="Arial" w:cs="Arial"/>
          <w:b/>
          <w:sz w:val="20"/>
          <w:szCs w:val="20"/>
        </w:rPr>
        <w:tab/>
      </w:r>
      <w:r w:rsidR="002A63C3">
        <w:rPr>
          <w:rFonts w:ascii="Arial" w:hAnsi="Arial" w:cs="Arial"/>
          <w:b/>
          <w:noProof/>
          <w:sz w:val="20"/>
          <w:szCs w:val="20"/>
        </w:rPr>
        <w:drawing>
          <wp:inline distT="0" distB="0" distL="0" distR="0">
            <wp:extent cx="3190142" cy="1855177"/>
            <wp:effectExtent l="19050" t="0" r="0" b="0"/>
            <wp:docPr id="3" name="Picture 2" descr="photo 4 DSC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DSC_0510.jpg"/>
                    <pic:cNvPicPr/>
                  </pic:nvPicPr>
                  <pic:blipFill>
                    <a:blip r:embed="rId9" cstate="print"/>
                    <a:srcRect b="10848"/>
                    <a:stretch>
                      <a:fillRect/>
                    </a:stretch>
                  </pic:blipFill>
                  <pic:spPr>
                    <a:xfrm>
                      <a:off x="0" y="0"/>
                      <a:ext cx="3190142" cy="1855177"/>
                    </a:xfrm>
                    <a:prstGeom prst="rect">
                      <a:avLst/>
                    </a:prstGeom>
                  </pic:spPr>
                </pic:pic>
              </a:graphicData>
            </a:graphic>
          </wp:inline>
        </w:drawing>
      </w:r>
    </w:p>
    <w:p w:rsidR="00F30542" w:rsidRPr="003E314A" w:rsidRDefault="0066612B" w:rsidP="003E314A">
      <w:pPr>
        <w:spacing w:after="0" w:line="240" w:lineRule="auto"/>
        <w:ind w:left="360"/>
        <w:jc w:val="both"/>
        <w:rPr>
          <w:rFonts w:ascii="Arial" w:hAnsi="Arial" w:cs="Arial"/>
          <w:i/>
          <w:sz w:val="20"/>
          <w:szCs w:val="20"/>
        </w:rPr>
      </w:pPr>
      <w:r w:rsidRPr="003E314A">
        <w:rPr>
          <w:rFonts w:ascii="Arial" w:hAnsi="Arial" w:cs="Arial"/>
          <w:i/>
          <w:sz w:val="20"/>
          <w:szCs w:val="20"/>
        </w:rPr>
        <w:t xml:space="preserve">AMVI Asst. General Manager, Anthony B. Quijano </w:t>
      </w:r>
      <w:r w:rsidR="00B3317E" w:rsidRPr="003E314A">
        <w:rPr>
          <w:rFonts w:ascii="Arial" w:eastAsia="Times New Roman" w:hAnsi="Arial" w:cs="Arial"/>
          <w:i/>
          <w:sz w:val="20"/>
          <w:szCs w:val="20"/>
        </w:rPr>
        <w:t xml:space="preserve">crowned Mr. and Ms. Earth: Safety Officer Charles Dawn Beltran Admin Staff </w:t>
      </w:r>
      <w:proofErr w:type="spellStart"/>
      <w:r w:rsidR="00B3317E" w:rsidRPr="003E314A">
        <w:rPr>
          <w:rFonts w:ascii="Arial" w:eastAsia="Times New Roman" w:hAnsi="Arial" w:cs="Arial"/>
          <w:i/>
          <w:sz w:val="20"/>
          <w:szCs w:val="20"/>
        </w:rPr>
        <w:t>Ailen</w:t>
      </w:r>
      <w:proofErr w:type="spellEnd"/>
      <w:r w:rsidR="00B3317E" w:rsidRPr="003E314A">
        <w:rPr>
          <w:rFonts w:ascii="Arial" w:eastAsia="Times New Roman" w:hAnsi="Arial" w:cs="Arial"/>
          <w:i/>
          <w:sz w:val="20"/>
          <w:szCs w:val="20"/>
        </w:rPr>
        <w:t xml:space="preserve"> </w:t>
      </w:r>
      <w:proofErr w:type="spellStart"/>
      <w:r w:rsidR="00B3317E" w:rsidRPr="003E314A">
        <w:rPr>
          <w:rFonts w:ascii="Arial" w:eastAsia="Times New Roman" w:hAnsi="Arial" w:cs="Arial"/>
          <w:i/>
          <w:sz w:val="20"/>
          <w:szCs w:val="20"/>
        </w:rPr>
        <w:t>Ruaya</w:t>
      </w:r>
      <w:proofErr w:type="spellEnd"/>
      <w:r w:rsidR="00B3317E" w:rsidRPr="003E314A">
        <w:rPr>
          <w:rFonts w:ascii="Arial" w:eastAsia="Times New Roman" w:hAnsi="Arial" w:cs="Arial"/>
          <w:i/>
          <w:sz w:val="20"/>
          <w:szCs w:val="20"/>
        </w:rPr>
        <w:t>.</w:t>
      </w:r>
    </w:p>
    <w:p w:rsidR="00D27097" w:rsidRDefault="00D27097" w:rsidP="003E314A">
      <w:pPr>
        <w:spacing w:after="0" w:line="240" w:lineRule="auto"/>
        <w:rPr>
          <w:rFonts w:ascii="Arial" w:hAnsi="Arial" w:cs="Arial"/>
          <w:b/>
          <w:sz w:val="20"/>
          <w:szCs w:val="20"/>
        </w:rPr>
      </w:pPr>
    </w:p>
    <w:p w:rsidR="00BF52E7" w:rsidRDefault="00BF52E7" w:rsidP="003E314A">
      <w:pPr>
        <w:spacing w:after="0" w:line="240" w:lineRule="auto"/>
        <w:rPr>
          <w:rFonts w:ascii="Arial" w:hAnsi="Arial" w:cs="Arial"/>
          <w:b/>
          <w:sz w:val="20"/>
          <w:szCs w:val="20"/>
        </w:rPr>
      </w:pPr>
      <w:r>
        <w:rPr>
          <w:rFonts w:ascii="Arial" w:hAnsi="Arial" w:cs="Arial"/>
          <w:b/>
          <w:sz w:val="20"/>
          <w:szCs w:val="20"/>
        </w:rPr>
        <w:tab/>
      </w:r>
      <w:r w:rsidR="002A63C3">
        <w:rPr>
          <w:rFonts w:ascii="Arial" w:hAnsi="Arial" w:cs="Arial"/>
          <w:b/>
          <w:noProof/>
          <w:sz w:val="20"/>
          <w:szCs w:val="20"/>
        </w:rPr>
        <w:drawing>
          <wp:inline distT="0" distB="0" distL="0" distR="0">
            <wp:extent cx="3190142" cy="1850186"/>
            <wp:effectExtent l="19050" t="0" r="0" b="0"/>
            <wp:docPr id="7" name="Picture 6" descr="photo 3 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DSC_0451.jpg"/>
                    <pic:cNvPicPr/>
                  </pic:nvPicPr>
                  <pic:blipFill>
                    <a:blip r:embed="rId10" cstate="print"/>
                    <a:srcRect t="4545" b="11889"/>
                    <a:stretch>
                      <a:fillRect/>
                    </a:stretch>
                  </pic:blipFill>
                  <pic:spPr>
                    <a:xfrm>
                      <a:off x="0" y="0"/>
                      <a:ext cx="3190142" cy="1850186"/>
                    </a:xfrm>
                    <a:prstGeom prst="rect">
                      <a:avLst/>
                    </a:prstGeom>
                  </pic:spPr>
                </pic:pic>
              </a:graphicData>
            </a:graphic>
          </wp:inline>
        </w:drawing>
      </w:r>
    </w:p>
    <w:p w:rsidR="00772786" w:rsidRPr="003E314A" w:rsidRDefault="000A753E" w:rsidP="003E314A">
      <w:pPr>
        <w:spacing w:after="0" w:line="240" w:lineRule="auto"/>
        <w:ind w:left="360"/>
        <w:jc w:val="both"/>
        <w:rPr>
          <w:rFonts w:ascii="Arial" w:hAnsi="Arial" w:cs="Arial"/>
          <w:i/>
          <w:sz w:val="18"/>
          <w:szCs w:val="18"/>
        </w:rPr>
      </w:pPr>
      <w:r w:rsidRPr="003E314A">
        <w:rPr>
          <w:rFonts w:ascii="Arial" w:hAnsi="Arial" w:cs="Arial"/>
          <w:b/>
          <w:i/>
          <w:sz w:val="20"/>
          <w:szCs w:val="20"/>
        </w:rPr>
        <w:t>Hand-in-hand</w:t>
      </w:r>
      <w:r w:rsidRPr="003E314A">
        <w:rPr>
          <w:rFonts w:ascii="Arial" w:hAnsi="Arial" w:cs="Arial"/>
          <w:i/>
          <w:sz w:val="20"/>
          <w:szCs w:val="20"/>
        </w:rPr>
        <w:t xml:space="preserve"> towards advancing AMVI’s social responsibility</w:t>
      </w:r>
      <w:r w:rsidR="00B3317E" w:rsidRPr="003E314A">
        <w:rPr>
          <w:rFonts w:ascii="Arial" w:hAnsi="Arial" w:cs="Arial"/>
          <w:i/>
          <w:sz w:val="20"/>
          <w:szCs w:val="20"/>
        </w:rPr>
        <w:t>:</w:t>
      </w:r>
      <w:r w:rsidRPr="003E314A">
        <w:rPr>
          <w:rFonts w:ascii="Arial" w:hAnsi="Arial" w:cs="Arial"/>
          <w:i/>
          <w:sz w:val="20"/>
          <w:szCs w:val="20"/>
        </w:rPr>
        <w:t xml:space="preserve"> </w:t>
      </w:r>
      <w:r w:rsidR="00336E43" w:rsidRPr="003E314A">
        <w:rPr>
          <w:rFonts w:ascii="Arial" w:hAnsi="Arial" w:cs="Arial"/>
          <w:i/>
          <w:sz w:val="20"/>
          <w:szCs w:val="20"/>
        </w:rPr>
        <w:t xml:space="preserve">Assistant Manager </w:t>
      </w:r>
      <w:proofErr w:type="spellStart"/>
      <w:r w:rsidR="00336E43" w:rsidRPr="003E314A">
        <w:rPr>
          <w:rFonts w:ascii="Arial" w:hAnsi="Arial" w:cs="Arial"/>
          <w:i/>
          <w:sz w:val="20"/>
          <w:szCs w:val="20"/>
        </w:rPr>
        <w:t>Anthnoy</w:t>
      </w:r>
      <w:proofErr w:type="spellEnd"/>
      <w:r w:rsidR="00336E43" w:rsidRPr="003E314A">
        <w:rPr>
          <w:rFonts w:ascii="Arial" w:hAnsi="Arial" w:cs="Arial"/>
          <w:i/>
          <w:sz w:val="20"/>
          <w:szCs w:val="20"/>
        </w:rPr>
        <w:t xml:space="preserve"> B. Quijano</w:t>
      </w:r>
      <w:r w:rsidR="00AB0C31" w:rsidRPr="003E314A">
        <w:rPr>
          <w:rFonts w:ascii="Arial" w:hAnsi="Arial" w:cs="Arial"/>
          <w:i/>
          <w:sz w:val="20"/>
          <w:szCs w:val="20"/>
        </w:rPr>
        <w:t xml:space="preserve"> </w:t>
      </w:r>
      <w:r w:rsidR="00336E43" w:rsidRPr="003E314A">
        <w:rPr>
          <w:rFonts w:ascii="Arial" w:hAnsi="Arial" w:cs="Arial"/>
          <w:i/>
          <w:sz w:val="20"/>
          <w:szCs w:val="20"/>
        </w:rPr>
        <w:t xml:space="preserve">and </w:t>
      </w:r>
      <w:r w:rsidR="0066612B" w:rsidRPr="003E314A">
        <w:rPr>
          <w:rFonts w:ascii="Arial" w:hAnsi="Arial" w:cs="Arial"/>
          <w:i/>
          <w:sz w:val="20"/>
          <w:szCs w:val="20"/>
        </w:rPr>
        <w:t>V</w:t>
      </w:r>
      <w:r w:rsidR="00B3317E" w:rsidRPr="003E314A">
        <w:rPr>
          <w:rFonts w:ascii="Arial" w:hAnsi="Arial" w:cs="Arial"/>
          <w:i/>
          <w:sz w:val="20"/>
          <w:szCs w:val="20"/>
        </w:rPr>
        <w:t xml:space="preserve">ice President </w:t>
      </w:r>
      <w:r w:rsidR="0066612B" w:rsidRPr="003E314A">
        <w:rPr>
          <w:rFonts w:ascii="Arial" w:hAnsi="Arial" w:cs="Arial"/>
          <w:i/>
          <w:sz w:val="20"/>
          <w:szCs w:val="20"/>
        </w:rPr>
        <w:t>Edsel</w:t>
      </w:r>
      <w:r w:rsidR="00AB0C31" w:rsidRPr="003E314A">
        <w:rPr>
          <w:rFonts w:ascii="Arial" w:hAnsi="Arial" w:cs="Arial"/>
          <w:i/>
          <w:sz w:val="20"/>
          <w:szCs w:val="20"/>
        </w:rPr>
        <w:t xml:space="preserve"> Abrasaldo </w:t>
      </w:r>
      <w:r w:rsidR="00B3317E" w:rsidRPr="003E314A">
        <w:rPr>
          <w:rFonts w:ascii="Arial" w:hAnsi="Arial" w:cs="Arial"/>
          <w:i/>
          <w:sz w:val="20"/>
          <w:szCs w:val="20"/>
        </w:rPr>
        <w:t xml:space="preserve">sign their commitments and </w:t>
      </w:r>
      <w:r w:rsidR="00AB0C31" w:rsidRPr="003E314A">
        <w:rPr>
          <w:rFonts w:ascii="Arial" w:hAnsi="Arial" w:cs="Arial"/>
          <w:i/>
          <w:sz w:val="20"/>
          <w:szCs w:val="20"/>
        </w:rPr>
        <w:t xml:space="preserve">renew </w:t>
      </w:r>
      <w:r w:rsidR="00B3317E" w:rsidRPr="003E314A">
        <w:rPr>
          <w:rFonts w:ascii="Arial" w:hAnsi="Arial" w:cs="Arial"/>
          <w:i/>
          <w:sz w:val="20"/>
          <w:szCs w:val="20"/>
        </w:rPr>
        <w:t xml:space="preserve">their </w:t>
      </w:r>
      <w:r w:rsidR="00AB0C31" w:rsidRPr="003E314A">
        <w:rPr>
          <w:rFonts w:ascii="Arial" w:hAnsi="Arial" w:cs="Arial"/>
          <w:i/>
          <w:sz w:val="20"/>
          <w:szCs w:val="20"/>
        </w:rPr>
        <w:t xml:space="preserve">vows </w:t>
      </w:r>
      <w:r w:rsidR="00B3317E" w:rsidRPr="003E314A">
        <w:rPr>
          <w:rFonts w:ascii="Arial" w:hAnsi="Arial" w:cs="Arial"/>
          <w:i/>
          <w:sz w:val="20"/>
          <w:szCs w:val="20"/>
        </w:rPr>
        <w:t>on</w:t>
      </w:r>
      <w:r w:rsidR="00AB0C31" w:rsidRPr="003E314A">
        <w:rPr>
          <w:rFonts w:ascii="Arial" w:hAnsi="Arial" w:cs="Arial"/>
          <w:i/>
          <w:sz w:val="20"/>
          <w:szCs w:val="20"/>
        </w:rPr>
        <w:t xml:space="preserve"> the </w:t>
      </w:r>
      <w:r w:rsidR="00D97D84" w:rsidRPr="003E314A">
        <w:rPr>
          <w:rFonts w:ascii="Arial" w:hAnsi="Arial" w:cs="Arial"/>
          <w:i/>
          <w:sz w:val="20"/>
          <w:szCs w:val="20"/>
        </w:rPr>
        <w:t>“</w:t>
      </w:r>
      <w:proofErr w:type="spellStart"/>
      <w:r w:rsidR="00AB0C31" w:rsidRPr="003E314A">
        <w:rPr>
          <w:rFonts w:ascii="Arial" w:hAnsi="Arial" w:cs="Arial"/>
          <w:i/>
          <w:sz w:val="20"/>
          <w:szCs w:val="20"/>
        </w:rPr>
        <w:t>Envi</w:t>
      </w:r>
      <w:proofErr w:type="spellEnd"/>
      <w:r w:rsidR="00AB0C31" w:rsidRPr="003E314A">
        <w:rPr>
          <w:rFonts w:ascii="Arial" w:hAnsi="Arial" w:cs="Arial"/>
          <w:i/>
          <w:sz w:val="20"/>
          <w:szCs w:val="20"/>
        </w:rPr>
        <w:t>-Wall.</w:t>
      </w:r>
      <w:r w:rsidR="00D97D84" w:rsidRPr="003E314A">
        <w:rPr>
          <w:rFonts w:ascii="Arial" w:hAnsi="Arial" w:cs="Arial"/>
          <w:i/>
          <w:sz w:val="20"/>
          <w:szCs w:val="20"/>
        </w:rPr>
        <w:t>”</w:t>
      </w:r>
      <w:r w:rsidR="0066612B" w:rsidRPr="003E314A">
        <w:rPr>
          <w:rFonts w:ascii="Arial" w:hAnsi="Arial" w:cs="Arial"/>
          <w:i/>
          <w:sz w:val="20"/>
          <w:szCs w:val="20"/>
        </w:rPr>
        <w:t xml:space="preserve"> </w:t>
      </w:r>
    </w:p>
    <w:p w:rsidR="00AC6672" w:rsidRDefault="00AC6672" w:rsidP="00D27097">
      <w:pPr>
        <w:pStyle w:val="Heading2"/>
        <w:spacing w:before="0" w:line="240" w:lineRule="auto"/>
        <w:jc w:val="both"/>
        <w:rPr>
          <w:rFonts w:ascii="Arial" w:hAnsi="Arial" w:cs="Arial"/>
          <w:i/>
          <w:color w:val="auto"/>
          <w:sz w:val="18"/>
          <w:szCs w:val="18"/>
        </w:rPr>
      </w:pPr>
    </w:p>
    <w:p w:rsidR="00AC6672" w:rsidRDefault="00AC6672"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1"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Default="00DC2EA4" w:rsidP="00D27097">
      <w:pPr>
        <w:pStyle w:val="ListParagraph"/>
        <w:spacing w:after="0" w:line="240" w:lineRule="auto"/>
        <w:ind w:left="0"/>
        <w:rPr>
          <w:rFonts w:ascii="Arial" w:eastAsia="Times New Roman" w:hAnsi="Arial" w:cs="Arial"/>
          <w:b/>
          <w:bCs/>
          <w:color w:val="0D0D0D"/>
          <w:sz w:val="20"/>
          <w:szCs w:val="20"/>
        </w:rPr>
      </w:pPr>
    </w:p>
    <w:p w:rsidR="00AC6672" w:rsidRDefault="00DC2EA4" w:rsidP="00AC6672">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sz w:val="20"/>
          <w:szCs w:val="20"/>
          <w:lang w:eastAsia="en-PH"/>
        </w:rPr>
        <w:tab/>
      </w:r>
      <w:r w:rsidR="00AC6672">
        <w:rPr>
          <w:rFonts w:ascii="Arial" w:eastAsia="Times New Roman" w:hAnsi="Arial" w:cs="Arial"/>
          <w:b/>
          <w:bCs/>
          <w:color w:val="0D0D0D"/>
          <w:sz w:val="20"/>
          <w:szCs w:val="20"/>
        </w:rPr>
        <w:t>Julius M. De Villa</w:t>
      </w:r>
    </w:p>
    <w:p w:rsidR="00AC6672" w:rsidRDefault="0034319C" w:rsidP="00AC6672">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r w:rsidR="00AC6672">
        <w:rPr>
          <w:rFonts w:ascii="Arial" w:eastAsia="Times New Roman" w:hAnsi="Arial" w:cs="Arial"/>
          <w:bCs/>
          <w:color w:val="0D0D0D"/>
          <w:sz w:val="20"/>
          <w:szCs w:val="20"/>
        </w:rPr>
        <w:t>Corporate Communications Officer</w:t>
      </w:r>
    </w:p>
    <w:p w:rsidR="00AC6672" w:rsidRDefault="00DC2EA4" w:rsidP="00AC6672">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r w:rsidR="00AC6672">
        <w:rPr>
          <w:rFonts w:ascii="Arial" w:eastAsia="Times New Roman" w:hAnsi="Arial" w:cs="Arial"/>
          <w:bCs/>
          <w:color w:val="0D0D0D"/>
          <w:sz w:val="20"/>
          <w:szCs w:val="20"/>
        </w:rPr>
        <w:t>Agata Mining Ventures, Inc.</w:t>
      </w:r>
    </w:p>
    <w:p w:rsidR="00AC6672" w:rsidRDefault="00DC2EA4" w:rsidP="00AC6672">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sidR="00AC6672">
        <w:rPr>
          <w:rFonts w:ascii="Arial" w:eastAsia="Times New Roman" w:hAnsi="Arial" w:cs="Arial"/>
          <w:sz w:val="20"/>
          <w:szCs w:val="20"/>
          <w:lang w:eastAsia="en-PH"/>
        </w:rPr>
        <w:tab/>
      </w:r>
      <w:r w:rsidR="00AC6672">
        <w:rPr>
          <w:rFonts w:ascii="Arial" w:eastAsia="Times New Roman" w:hAnsi="Arial" w:cs="Arial"/>
          <w:sz w:val="20"/>
          <w:szCs w:val="20"/>
          <w:lang w:eastAsia="en-PH"/>
        </w:rPr>
        <w:tab/>
      </w:r>
      <w:proofErr w:type="gramStart"/>
      <w:r w:rsidR="00AC6672">
        <w:rPr>
          <w:rFonts w:ascii="Arial" w:eastAsia="Times New Roman" w:hAnsi="Arial" w:cs="Arial"/>
          <w:bCs/>
          <w:color w:val="0D0D0D"/>
          <w:sz w:val="20"/>
          <w:szCs w:val="20"/>
        </w:rPr>
        <w:t>Email :</w:t>
      </w:r>
      <w:proofErr w:type="gramEnd"/>
      <w:r w:rsidR="00AC6672">
        <w:rPr>
          <w:rFonts w:ascii="Arial" w:eastAsia="Times New Roman" w:hAnsi="Arial" w:cs="Arial"/>
          <w:bCs/>
          <w:color w:val="0D0D0D"/>
          <w:sz w:val="20"/>
          <w:szCs w:val="20"/>
        </w:rPr>
        <w:t xml:space="preserve"> </w:t>
      </w:r>
      <w:hyperlink r:id="rId13" w:history="1">
        <w:r w:rsidR="00AC6672" w:rsidRPr="009C169F">
          <w:rPr>
            <w:rStyle w:val="Hyperlink"/>
            <w:rFonts w:ascii="Arial" w:eastAsia="Times New Roman" w:hAnsi="Arial" w:cs="Arial"/>
            <w:bCs/>
            <w:sz w:val="20"/>
            <w:szCs w:val="20"/>
          </w:rPr>
          <w:t>julius.devilla@agatamining.com.ph</w:t>
        </w:r>
      </w:hyperlink>
    </w:p>
    <w:p w:rsidR="00AC6672" w:rsidRDefault="00DC2EA4" w:rsidP="00AC6672">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r w:rsidR="00AC6672">
        <w:tab/>
      </w:r>
      <w:r w:rsidR="00AC6672">
        <w:tab/>
      </w:r>
      <w:r w:rsidR="00AC6672">
        <w:tab/>
      </w:r>
      <w:proofErr w:type="gramStart"/>
      <w:r w:rsidR="00AC6672">
        <w:rPr>
          <w:rFonts w:ascii="Arial" w:eastAsia="Times New Roman" w:hAnsi="Arial" w:cs="Arial"/>
          <w:bCs/>
          <w:color w:val="0D0D0D"/>
          <w:sz w:val="20"/>
          <w:szCs w:val="20"/>
        </w:rPr>
        <w:t>Mobile :</w:t>
      </w:r>
      <w:proofErr w:type="gramEnd"/>
      <w:r w:rsidR="00AC6672">
        <w:rPr>
          <w:rFonts w:ascii="Arial" w:eastAsia="Times New Roman" w:hAnsi="Arial" w:cs="Arial"/>
          <w:bCs/>
          <w:color w:val="0D0D0D"/>
          <w:sz w:val="20"/>
          <w:szCs w:val="20"/>
        </w:rPr>
        <w:t xml:space="preserve"> + 63 0918 336-4703 / +63 915 356-3271</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3"/>
  </w:num>
  <w:num w:numId="4">
    <w:abstractNumId w:val="0"/>
  </w:num>
  <w:num w:numId="5">
    <w:abstractNumId w:val="5"/>
  </w:num>
  <w:num w:numId="6">
    <w:abstractNumId w:val="8"/>
  </w:num>
  <w:num w:numId="7">
    <w:abstractNumId w:val="6"/>
  </w:num>
  <w:num w:numId="8">
    <w:abstractNumId w:val="9"/>
  </w:num>
  <w:num w:numId="9">
    <w:abstractNumId w:val="3"/>
  </w:num>
  <w:num w:numId="10">
    <w:abstractNumId w:val="12"/>
  </w:num>
  <w:num w:numId="11">
    <w:abstractNumId w:val="2"/>
  </w:num>
  <w:num w:numId="12">
    <w:abstractNumId w:val="7"/>
  </w:num>
  <w:num w:numId="13">
    <w:abstractNumId w:val="1"/>
  </w:num>
  <w:num w:numId="14">
    <w:abstractNumId w:val="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479B7"/>
    <w:rsid w:val="00047E79"/>
    <w:rsid w:val="00050BF0"/>
    <w:rsid w:val="00061C4A"/>
    <w:rsid w:val="00066542"/>
    <w:rsid w:val="00067459"/>
    <w:rsid w:val="000736FD"/>
    <w:rsid w:val="00086398"/>
    <w:rsid w:val="000879E3"/>
    <w:rsid w:val="000A753E"/>
    <w:rsid w:val="000B3DFD"/>
    <w:rsid w:val="000C3E18"/>
    <w:rsid w:val="000D19F3"/>
    <w:rsid w:val="000D7A1F"/>
    <w:rsid w:val="000F0DE6"/>
    <w:rsid w:val="000F115E"/>
    <w:rsid w:val="000F6F7F"/>
    <w:rsid w:val="0010481A"/>
    <w:rsid w:val="00104E60"/>
    <w:rsid w:val="00111F7B"/>
    <w:rsid w:val="0011356C"/>
    <w:rsid w:val="001173AB"/>
    <w:rsid w:val="001229D1"/>
    <w:rsid w:val="00134620"/>
    <w:rsid w:val="001478F8"/>
    <w:rsid w:val="00151D3B"/>
    <w:rsid w:val="00151DC8"/>
    <w:rsid w:val="00153AF6"/>
    <w:rsid w:val="0015479D"/>
    <w:rsid w:val="00157C89"/>
    <w:rsid w:val="00165339"/>
    <w:rsid w:val="00165EEB"/>
    <w:rsid w:val="001671D7"/>
    <w:rsid w:val="00171D0E"/>
    <w:rsid w:val="0017631E"/>
    <w:rsid w:val="00180D3B"/>
    <w:rsid w:val="00181719"/>
    <w:rsid w:val="00181ED2"/>
    <w:rsid w:val="0018236B"/>
    <w:rsid w:val="00185341"/>
    <w:rsid w:val="00195EA4"/>
    <w:rsid w:val="001A095F"/>
    <w:rsid w:val="001A438E"/>
    <w:rsid w:val="001A5165"/>
    <w:rsid w:val="001A69FA"/>
    <w:rsid w:val="001A75D2"/>
    <w:rsid w:val="001B7890"/>
    <w:rsid w:val="001C0C43"/>
    <w:rsid w:val="001D3281"/>
    <w:rsid w:val="001D609B"/>
    <w:rsid w:val="001E3B7C"/>
    <w:rsid w:val="002046EE"/>
    <w:rsid w:val="00215B47"/>
    <w:rsid w:val="00221F63"/>
    <w:rsid w:val="00222EA2"/>
    <w:rsid w:val="00232E25"/>
    <w:rsid w:val="002404C8"/>
    <w:rsid w:val="00250793"/>
    <w:rsid w:val="00261293"/>
    <w:rsid w:val="00272BFC"/>
    <w:rsid w:val="00273BDC"/>
    <w:rsid w:val="00274ED2"/>
    <w:rsid w:val="002755F6"/>
    <w:rsid w:val="0029146C"/>
    <w:rsid w:val="002A63C3"/>
    <w:rsid w:val="002B54A0"/>
    <w:rsid w:val="002C65C5"/>
    <w:rsid w:val="002E1482"/>
    <w:rsid w:val="002F1306"/>
    <w:rsid w:val="002F4B66"/>
    <w:rsid w:val="003011BA"/>
    <w:rsid w:val="00325914"/>
    <w:rsid w:val="00327A3F"/>
    <w:rsid w:val="00327E5E"/>
    <w:rsid w:val="00336E43"/>
    <w:rsid w:val="00342C1A"/>
    <w:rsid w:val="00343004"/>
    <w:rsid w:val="0034319C"/>
    <w:rsid w:val="003440C5"/>
    <w:rsid w:val="00347D28"/>
    <w:rsid w:val="003562C2"/>
    <w:rsid w:val="00373C4E"/>
    <w:rsid w:val="00390C8D"/>
    <w:rsid w:val="00391DEA"/>
    <w:rsid w:val="00395074"/>
    <w:rsid w:val="003A1C9F"/>
    <w:rsid w:val="003B2440"/>
    <w:rsid w:val="003B605F"/>
    <w:rsid w:val="003D2A75"/>
    <w:rsid w:val="003D6C3B"/>
    <w:rsid w:val="003E314A"/>
    <w:rsid w:val="003E411A"/>
    <w:rsid w:val="003F56E3"/>
    <w:rsid w:val="003F630A"/>
    <w:rsid w:val="00404E27"/>
    <w:rsid w:val="0040661C"/>
    <w:rsid w:val="0041195B"/>
    <w:rsid w:val="004156F6"/>
    <w:rsid w:val="004248BD"/>
    <w:rsid w:val="00432456"/>
    <w:rsid w:val="00436A2C"/>
    <w:rsid w:val="00437768"/>
    <w:rsid w:val="00444942"/>
    <w:rsid w:val="0045012F"/>
    <w:rsid w:val="00453594"/>
    <w:rsid w:val="0046545D"/>
    <w:rsid w:val="0048481A"/>
    <w:rsid w:val="004868F3"/>
    <w:rsid w:val="004963AE"/>
    <w:rsid w:val="004A0153"/>
    <w:rsid w:val="004A5C66"/>
    <w:rsid w:val="004B2181"/>
    <w:rsid w:val="004B259B"/>
    <w:rsid w:val="004D01F8"/>
    <w:rsid w:val="004D649C"/>
    <w:rsid w:val="00503689"/>
    <w:rsid w:val="0051150D"/>
    <w:rsid w:val="00517039"/>
    <w:rsid w:val="00535B02"/>
    <w:rsid w:val="00546226"/>
    <w:rsid w:val="00547C27"/>
    <w:rsid w:val="00557522"/>
    <w:rsid w:val="00571BD5"/>
    <w:rsid w:val="00572B1B"/>
    <w:rsid w:val="0057701F"/>
    <w:rsid w:val="00582137"/>
    <w:rsid w:val="00583D66"/>
    <w:rsid w:val="005856FC"/>
    <w:rsid w:val="005A015A"/>
    <w:rsid w:val="005A0270"/>
    <w:rsid w:val="005A7C8D"/>
    <w:rsid w:val="005B3FF6"/>
    <w:rsid w:val="005B6DD4"/>
    <w:rsid w:val="005D28C1"/>
    <w:rsid w:val="005D4234"/>
    <w:rsid w:val="005D5E8B"/>
    <w:rsid w:val="005E0D86"/>
    <w:rsid w:val="005E222D"/>
    <w:rsid w:val="005F6B5A"/>
    <w:rsid w:val="006239A4"/>
    <w:rsid w:val="00625D37"/>
    <w:rsid w:val="006264EE"/>
    <w:rsid w:val="00627A23"/>
    <w:rsid w:val="006412C1"/>
    <w:rsid w:val="006428C4"/>
    <w:rsid w:val="00644117"/>
    <w:rsid w:val="006474F6"/>
    <w:rsid w:val="00647B30"/>
    <w:rsid w:val="00654DF6"/>
    <w:rsid w:val="0066612B"/>
    <w:rsid w:val="00671303"/>
    <w:rsid w:val="00687BE2"/>
    <w:rsid w:val="0069783A"/>
    <w:rsid w:val="006A2FD6"/>
    <w:rsid w:val="006A4214"/>
    <w:rsid w:val="006A4BB8"/>
    <w:rsid w:val="006B2E32"/>
    <w:rsid w:val="006D481D"/>
    <w:rsid w:val="006F3F34"/>
    <w:rsid w:val="006F4ECA"/>
    <w:rsid w:val="006F7E4E"/>
    <w:rsid w:val="00716CAD"/>
    <w:rsid w:val="00720D14"/>
    <w:rsid w:val="007210FD"/>
    <w:rsid w:val="0073081D"/>
    <w:rsid w:val="00731080"/>
    <w:rsid w:val="00740682"/>
    <w:rsid w:val="00743702"/>
    <w:rsid w:val="007439C0"/>
    <w:rsid w:val="007519C1"/>
    <w:rsid w:val="0076441D"/>
    <w:rsid w:val="00772786"/>
    <w:rsid w:val="00774497"/>
    <w:rsid w:val="00780E36"/>
    <w:rsid w:val="007816D9"/>
    <w:rsid w:val="007B39DB"/>
    <w:rsid w:val="007C3CD7"/>
    <w:rsid w:val="007C60F9"/>
    <w:rsid w:val="007D1CF8"/>
    <w:rsid w:val="007D5950"/>
    <w:rsid w:val="007F4B77"/>
    <w:rsid w:val="00803C72"/>
    <w:rsid w:val="00813D54"/>
    <w:rsid w:val="00816780"/>
    <w:rsid w:val="00822D6A"/>
    <w:rsid w:val="0082745D"/>
    <w:rsid w:val="00832018"/>
    <w:rsid w:val="00840BA2"/>
    <w:rsid w:val="00847DDB"/>
    <w:rsid w:val="008639EE"/>
    <w:rsid w:val="008716CA"/>
    <w:rsid w:val="008803BD"/>
    <w:rsid w:val="00884900"/>
    <w:rsid w:val="00885D7C"/>
    <w:rsid w:val="008878D7"/>
    <w:rsid w:val="008A158C"/>
    <w:rsid w:val="008A60C9"/>
    <w:rsid w:val="008B0EE0"/>
    <w:rsid w:val="008B7D5A"/>
    <w:rsid w:val="008C6A53"/>
    <w:rsid w:val="008E6455"/>
    <w:rsid w:val="008F77AE"/>
    <w:rsid w:val="00901EAC"/>
    <w:rsid w:val="00920A60"/>
    <w:rsid w:val="00937542"/>
    <w:rsid w:val="00960963"/>
    <w:rsid w:val="00964225"/>
    <w:rsid w:val="009653FF"/>
    <w:rsid w:val="00980F47"/>
    <w:rsid w:val="00997AA4"/>
    <w:rsid w:val="009A4FFE"/>
    <w:rsid w:val="009D0C5A"/>
    <w:rsid w:val="009F5924"/>
    <w:rsid w:val="009F5ACE"/>
    <w:rsid w:val="00A07C7A"/>
    <w:rsid w:val="00A1371C"/>
    <w:rsid w:val="00A402BD"/>
    <w:rsid w:val="00A4159A"/>
    <w:rsid w:val="00A4362A"/>
    <w:rsid w:val="00A4398E"/>
    <w:rsid w:val="00A45165"/>
    <w:rsid w:val="00A522A4"/>
    <w:rsid w:val="00A5230C"/>
    <w:rsid w:val="00A60DF3"/>
    <w:rsid w:val="00A6274D"/>
    <w:rsid w:val="00A67E2B"/>
    <w:rsid w:val="00A80AF1"/>
    <w:rsid w:val="00A90D7D"/>
    <w:rsid w:val="00A93C17"/>
    <w:rsid w:val="00A9521A"/>
    <w:rsid w:val="00AA27DC"/>
    <w:rsid w:val="00AA5EF2"/>
    <w:rsid w:val="00AB0C31"/>
    <w:rsid w:val="00AB265B"/>
    <w:rsid w:val="00AB4A8F"/>
    <w:rsid w:val="00AC1355"/>
    <w:rsid w:val="00AC6672"/>
    <w:rsid w:val="00AD2060"/>
    <w:rsid w:val="00AD41B7"/>
    <w:rsid w:val="00AF0815"/>
    <w:rsid w:val="00AF2A0F"/>
    <w:rsid w:val="00AF6AF3"/>
    <w:rsid w:val="00B20D12"/>
    <w:rsid w:val="00B30601"/>
    <w:rsid w:val="00B31827"/>
    <w:rsid w:val="00B3317E"/>
    <w:rsid w:val="00B37E66"/>
    <w:rsid w:val="00B61885"/>
    <w:rsid w:val="00B913F8"/>
    <w:rsid w:val="00BA04A0"/>
    <w:rsid w:val="00BA4287"/>
    <w:rsid w:val="00BB3603"/>
    <w:rsid w:val="00BB40B9"/>
    <w:rsid w:val="00BC31FF"/>
    <w:rsid w:val="00BD0114"/>
    <w:rsid w:val="00BE44A8"/>
    <w:rsid w:val="00BF52E7"/>
    <w:rsid w:val="00BF5ADC"/>
    <w:rsid w:val="00C11D7B"/>
    <w:rsid w:val="00C1559B"/>
    <w:rsid w:val="00C27639"/>
    <w:rsid w:val="00C27713"/>
    <w:rsid w:val="00C314A7"/>
    <w:rsid w:val="00C432F8"/>
    <w:rsid w:val="00C837F7"/>
    <w:rsid w:val="00C8768E"/>
    <w:rsid w:val="00CA07AA"/>
    <w:rsid w:val="00CA19AF"/>
    <w:rsid w:val="00CB1FB9"/>
    <w:rsid w:val="00CC6F68"/>
    <w:rsid w:val="00CD5A8B"/>
    <w:rsid w:val="00CE6C99"/>
    <w:rsid w:val="00D06D59"/>
    <w:rsid w:val="00D11838"/>
    <w:rsid w:val="00D15880"/>
    <w:rsid w:val="00D27097"/>
    <w:rsid w:val="00D37B8B"/>
    <w:rsid w:val="00D57099"/>
    <w:rsid w:val="00D6518C"/>
    <w:rsid w:val="00D71B53"/>
    <w:rsid w:val="00D757C5"/>
    <w:rsid w:val="00D929AA"/>
    <w:rsid w:val="00D9468B"/>
    <w:rsid w:val="00D97D84"/>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448C8"/>
    <w:rsid w:val="00E52111"/>
    <w:rsid w:val="00E6109E"/>
    <w:rsid w:val="00E628E6"/>
    <w:rsid w:val="00E75D4E"/>
    <w:rsid w:val="00E800AD"/>
    <w:rsid w:val="00E85057"/>
    <w:rsid w:val="00E94687"/>
    <w:rsid w:val="00E9673B"/>
    <w:rsid w:val="00EB077D"/>
    <w:rsid w:val="00EB5D87"/>
    <w:rsid w:val="00EE3ACB"/>
    <w:rsid w:val="00EF6F39"/>
    <w:rsid w:val="00F01A1D"/>
    <w:rsid w:val="00F04414"/>
    <w:rsid w:val="00F04936"/>
    <w:rsid w:val="00F06DBE"/>
    <w:rsid w:val="00F203E5"/>
    <w:rsid w:val="00F20EF1"/>
    <w:rsid w:val="00F30542"/>
    <w:rsid w:val="00F32B04"/>
    <w:rsid w:val="00F35627"/>
    <w:rsid w:val="00F40BB0"/>
    <w:rsid w:val="00F52B37"/>
    <w:rsid w:val="00F7766B"/>
    <w:rsid w:val="00F912F6"/>
    <w:rsid w:val="00FB5B8A"/>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julius.devilla@agatamining.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ycee.crisostomo@tvipacific.com.p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EE2A3-229A-41A1-8886-4796645D6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2016-06-24T08:38:00Z</cp:lastPrinted>
  <dcterms:created xsi:type="dcterms:W3CDTF">2016-06-24T08:39:00Z</dcterms:created>
  <dcterms:modified xsi:type="dcterms:W3CDTF">2016-06-24T08:39:00Z</dcterms:modified>
</cp:coreProperties>
</file>