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DD4" w:rsidRDefault="008A1E01" w:rsidP="00F04936">
      <w:pPr>
        <w:spacing w:line="36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pict>
          <v:group id="Group 3" o:spid="_x0000_s1026" style="position:absolute;margin-left:-7.95pt;margin-top:-12.25pt;width:484.25pt;height:114pt;z-index:-251657216" coordorigin="507,808" coordsize="9685,2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alt=":Macintosh HD:Users:ronaldojabal:Desktop:TVIRD-wholelogo-copper.jpg卺䵭" style="position:absolute;left:3267;top:808;width:3627;height:16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oKprAAAAA2wAAAA8AAABkcnMvZG93bnJldi54bWxET01rwkAQvQv+h2WEXqRurFBs6ioiFr2a&#10;Cr0O2WmSNjsbdkeT/ntXEHqbx/uc1WZwrbpSiI1nA/NZBoq49LbhysD58+N5CSoKssXWMxn4owib&#10;9Xi0wtz6nk90LaRSKYRjjgZqkS7XOpY1OYwz3xEn7tsHh5JgqLQN2Kdw1+qXLHvVDhtODTV2tKup&#10;/C0uzsDu0H8N5+JnWtDbvl/sl+LCRYx5mgzbd1BCg/yLH+6jTfMXcP8lHaD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qgqmsAAAADbAAAADwAAAAAAAAAAAAAAAACfAgAA&#10;ZHJzL2Rvd25yZXYueG1sUEsFBgAAAAAEAAQA9wAAAIwDAAAAAA==&#10;">
              <v:imagedata r:id="rId6" o:title="TVIRD-wholelogo-coppe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left:507;top:2493;width:9685;height:5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kt8MA&#10;AADbAAAADwAAAGRycy9kb3ducmV2LnhtbERPTWvCQBC9C/6HZYTezMYSgk1dRQRLoZeqbcHbmB2T&#10;kOxsyG6TtL++Kwi9zeN9zmozmkb01LnKsoJFFIMgzq2uuFDwcdrPlyCcR9bYWCYFP+Rgs55OVphp&#10;O/CB+qMvRAhhl6GC0vs2k9LlJRl0kW2JA3e1nUEfYFdI3eEQwk0jH+M4lQYrDg0ltrQrKa+P30bB&#10;19Pbpdm9jz6pktPLb/153sv0rNTDbNw+g/A0+n/x3f2qw/wEbr+E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qkt8MAAADbAAAADwAAAAAAAAAAAAAAAACYAgAAZHJzL2Rv&#10;d25yZXYueG1sUEsFBgAAAAAEAAQA9QAAAIgDAAAAAA==&#10;" fillcolor="#b85c00" strokecolor="#963">
              <v:textbox>
                <w:txbxContent>
                  <w:p w:rsidR="005B6DD4" w:rsidRPr="001A37FF" w:rsidRDefault="005B6DD4" w:rsidP="005B6DD4">
                    <w:pPr>
                      <w:jc w:val="center"/>
                      <w:rPr>
                        <w:rFonts w:ascii="Arial Black" w:eastAsia="Times New Roman" w:hAnsi="Arial Black"/>
                        <w:b/>
                        <w:color w:val="FFFFFF"/>
                        <w:sz w:val="36"/>
                        <w:szCs w:val="36"/>
                        <w:lang w:val="pt-BR"/>
                      </w:rPr>
                    </w:pPr>
                    <w:r>
                      <w:rPr>
                        <w:rFonts w:ascii="Arial Black" w:eastAsia="Times New Roman" w:hAnsi="Arial Black"/>
                        <w:b/>
                        <w:color w:val="FFFFFF"/>
                        <w:sz w:val="36"/>
                        <w:szCs w:val="36"/>
                        <w:lang w:val="pt-BR"/>
                      </w:rPr>
                      <w:t>N E W S   R E L E A S E</w:t>
                    </w:r>
                  </w:p>
                  <w:p w:rsidR="005B6DD4" w:rsidRPr="001A37FF" w:rsidRDefault="005B6DD4" w:rsidP="005B6DD4">
                    <w:pPr>
                      <w:rPr>
                        <w:rFonts w:eastAsia="Times New Roman"/>
                        <w:lang w:val="pt-BR"/>
                      </w:rPr>
                    </w:pPr>
                  </w:p>
                </w:txbxContent>
              </v:textbox>
            </v:shape>
          </v:group>
        </w:pict>
      </w:r>
    </w:p>
    <w:p w:rsidR="005B6DD4" w:rsidRDefault="005B6DD4" w:rsidP="00F04936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:rsidR="005B6DD4" w:rsidRDefault="005B6DD4" w:rsidP="00F04936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:rsidR="005B6DD4" w:rsidRDefault="005B6DD4" w:rsidP="00F04936">
      <w:pPr>
        <w:spacing w:line="360" w:lineRule="auto"/>
        <w:rPr>
          <w:rFonts w:ascii="Arial" w:hAnsi="Arial" w:cs="Arial"/>
          <w:b/>
          <w:sz w:val="24"/>
          <w:szCs w:val="32"/>
        </w:rPr>
      </w:pPr>
    </w:p>
    <w:p w:rsidR="00A13D29" w:rsidRDefault="000E6C93" w:rsidP="005E0D8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sz w:val="32"/>
          <w:szCs w:val="32"/>
        </w:rPr>
        <w:t>Agata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Mining </w:t>
      </w:r>
      <w:r w:rsidR="00A13D29">
        <w:rPr>
          <w:rFonts w:ascii="Arial" w:hAnsi="Arial" w:cs="Arial"/>
          <w:b/>
          <w:sz w:val="32"/>
          <w:szCs w:val="32"/>
        </w:rPr>
        <w:t>Clocks-in Two</w:t>
      </w:r>
      <w:r>
        <w:rPr>
          <w:rFonts w:ascii="Arial" w:hAnsi="Arial" w:cs="Arial"/>
          <w:b/>
          <w:sz w:val="32"/>
          <w:szCs w:val="32"/>
        </w:rPr>
        <w:t xml:space="preserve"> Million Safe Man</w:t>
      </w:r>
      <w:r w:rsidR="00A13D29">
        <w:rPr>
          <w:rFonts w:ascii="Arial" w:hAnsi="Arial" w:cs="Arial"/>
          <w:b/>
          <w:sz w:val="32"/>
          <w:szCs w:val="32"/>
        </w:rPr>
        <w:t xml:space="preserve"> Hours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997AA4" w:rsidRPr="001B4147" w:rsidRDefault="001B4147" w:rsidP="005E0D86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AMVI Safety Department j</w:t>
      </w:r>
      <w:r w:rsidR="000E6C93" w:rsidRPr="001B4147">
        <w:rPr>
          <w:rFonts w:ascii="Arial" w:hAnsi="Arial" w:cs="Arial"/>
          <w:i/>
          <w:sz w:val="20"/>
          <w:szCs w:val="20"/>
        </w:rPr>
        <w:t>oins 3</w:t>
      </w:r>
      <w:r w:rsidR="000E6C93" w:rsidRPr="001B4147">
        <w:rPr>
          <w:rFonts w:ascii="Arial" w:hAnsi="Arial" w:cs="Arial"/>
          <w:i/>
          <w:sz w:val="20"/>
          <w:szCs w:val="20"/>
          <w:vertAlign w:val="superscript"/>
        </w:rPr>
        <w:t>rd</w:t>
      </w:r>
      <w:r w:rsidR="000E6C93" w:rsidRPr="001B4147">
        <w:rPr>
          <w:rFonts w:ascii="Arial" w:hAnsi="Arial" w:cs="Arial"/>
          <w:i/>
          <w:sz w:val="20"/>
          <w:szCs w:val="20"/>
        </w:rPr>
        <w:t xml:space="preserve"> CARAGA Mining Symposium and Safety Competition </w:t>
      </w:r>
    </w:p>
    <w:p w:rsidR="00960963" w:rsidRDefault="00960963" w:rsidP="0017631E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</w:p>
    <w:p w:rsidR="0017631E" w:rsidRDefault="0017631E" w:rsidP="0017631E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</w:p>
    <w:p w:rsidR="00960963" w:rsidRDefault="00F1600F" w:rsidP="00F32B04">
      <w:pPr>
        <w:pStyle w:val="ListParagraph"/>
        <w:spacing w:after="0" w:line="240" w:lineRule="auto"/>
        <w:ind w:left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6015990" cy="4206493"/>
            <wp:effectExtent l="19050" t="0" r="3810" b="0"/>
            <wp:docPr id="2" name="Picture 1" descr="Safety Competition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Competition Banne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053" cy="420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93" w:rsidRPr="000E6C93" w:rsidRDefault="000E6C93" w:rsidP="00F32B04">
      <w:pPr>
        <w:pStyle w:val="ListParagraph"/>
        <w:spacing w:after="0" w:line="240" w:lineRule="auto"/>
        <w:ind w:left="0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936E9A">
        <w:rPr>
          <w:rFonts w:ascii="Arial" w:hAnsi="Arial" w:cs="Arial"/>
          <w:b/>
          <w:i/>
          <w:sz w:val="20"/>
          <w:szCs w:val="20"/>
        </w:rPr>
        <w:t>Safety First.</w:t>
      </w:r>
      <w:proofErr w:type="gramEnd"/>
      <w:r w:rsidRPr="00936E9A">
        <w:rPr>
          <w:rFonts w:ascii="Arial" w:hAnsi="Arial" w:cs="Arial"/>
          <w:b/>
          <w:i/>
          <w:sz w:val="20"/>
          <w:szCs w:val="20"/>
        </w:rPr>
        <w:t xml:space="preserve"> </w:t>
      </w:r>
      <w:r w:rsidR="00936E9A">
        <w:rPr>
          <w:rFonts w:ascii="Arial" w:hAnsi="Arial" w:cs="Arial"/>
          <w:i/>
          <w:sz w:val="20"/>
          <w:szCs w:val="20"/>
        </w:rPr>
        <w:t xml:space="preserve">The </w:t>
      </w:r>
      <w:proofErr w:type="spellStart"/>
      <w:r w:rsidR="00936E9A">
        <w:rPr>
          <w:rFonts w:ascii="Arial" w:hAnsi="Arial" w:cs="Arial"/>
          <w:i/>
          <w:sz w:val="20"/>
          <w:szCs w:val="20"/>
        </w:rPr>
        <w:t>Agata</w:t>
      </w:r>
      <w:proofErr w:type="spellEnd"/>
      <w:r w:rsidR="00936E9A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Emergency Response Team competes </w:t>
      </w:r>
      <w:r w:rsidR="00936E9A">
        <w:rPr>
          <w:rFonts w:ascii="Arial" w:hAnsi="Arial" w:cs="Arial"/>
          <w:i/>
          <w:sz w:val="20"/>
          <w:szCs w:val="20"/>
        </w:rPr>
        <w:t>in a simulated e</w:t>
      </w:r>
      <w:r>
        <w:rPr>
          <w:rFonts w:ascii="Arial" w:hAnsi="Arial" w:cs="Arial"/>
          <w:i/>
          <w:sz w:val="20"/>
          <w:szCs w:val="20"/>
        </w:rPr>
        <w:t xml:space="preserve">mergency </w:t>
      </w:r>
      <w:r w:rsidR="00936E9A">
        <w:rPr>
          <w:rFonts w:ascii="Arial" w:hAnsi="Arial" w:cs="Arial"/>
          <w:i/>
          <w:sz w:val="20"/>
          <w:szCs w:val="20"/>
        </w:rPr>
        <w:t>r</w:t>
      </w:r>
      <w:r>
        <w:rPr>
          <w:rFonts w:ascii="Arial" w:hAnsi="Arial" w:cs="Arial"/>
          <w:i/>
          <w:sz w:val="20"/>
          <w:szCs w:val="20"/>
        </w:rPr>
        <w:t xml:space="preserve">esponse scenario </w:t>
      </w:r>
      <w:r w:rsidR="00936E9A">
        <w:rPr>
          <w:rFonts w:ascii="Arial" w:hAnsi="Arial" w:cs="Arial"/>
          <w:i/>
          <w:sz w:val="20"/>
          <w:szCs w:val="20"/>
        </w:rPr>
        <w:t xml:space="preserve">during </w:t>
      </w:r>
      <w:r>
        <w:rPr>
          <w:rFonts w:ascii="Arial" w:hAnsi="Arial" w:cs="Arial"/>
          <w:i/>
          <w:sz w:val="20"/>
          <w:szCs w:val="20"/>
        </w:rPr>
        <w:t>the 3</w:t>
      </w:r>
      <w:r w:rsidRPr="000E6C93">
        <w:rPr>
          <w:rFonts w:ascii="Arial" w:hAnsi="Arial" w:cs="Arial"/>
          <w:i/>
          <w:sz w:val="20"/>
          <w:szCs w:val="20"/>
          <w:vertAlign w:val="superscript"/>
        </w:rPr>
        <w:t>rd</w:t>
      </w:r>
      <w:r>
        <w:rPr>
          <w:rFonts w:ascii="Arial" w:hAnsi="Arial" w:cs="Arial"/>
          <w:i/>
          <w:sz w:val="20"/>
          <w:szCs w:val="20"/>
        </w:rPr>
        <w:t xml:space="preserve"> CARAGA Mining Symposium and Safety Competition in Gaisano Mall Parking Lot in Surigao City.</w:t>
      </w:r>
    </w:p>
    <w:p w:rsidR="004A0153" w:rsidRPr="000C3E18" w:rsidRDefault="004A0153" w:rsidP="00816780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1B4147" w:rsidRDefault="00535699" w:rsidP="003747A7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  <w:lang w:val="en-PH"/>
        </w:rPr>
        <w:t>Surigao</w:t>
      </w:r>
      <w:proofErr w:type="spellEnd"/>
      <w:r>
        <w:rPr>
          <w:rFonts w:ascii="Arial" w:hAnsi="Arial" w:cs="Arial"/>
          <w:b/>
          <w:sz w:val="20"/>
          <w:szCs w:val="20"/>
          <w:lang w:val="en-PH"/>
        </w:rPr>
        <w:t xml:space="preserve"> City</w:t>
      </w:r>
      <w:r w:rsidR="006F4ECA" w:rsidRPr="000C3E18">
        <w:rPr>
          <w:rFonts w:ascii="Arial" w:hAnsi="Arial" w:cs="Arial"/>
          <w:b/>
          <w:sz w:val="20"/>
          <w:szCs w:val="20"/>
          <w:lang w:val="en-PH"/>
        </w:rPr>
        <w:t xml:space="preserve">, </w:t>
      </w:r>
      <w:proofErr w:type="spellStart"/>
      <w:r>
        <w:rPr>
          <w:rFonts w:ascii="Arial" w:hAnsi="Arial" w:cs="Arial"/>
          <w:b/>
          <w:sz w:val="20"/>
          <w:szCs w:val="20"/>
          <w:lang w:val="en-PH"/>
        </w:rPr>
        <w:t>Surigao</w:t>
      </w:r>
      <w:proofErr w:type="spellEnd"/>
      <w:r w:rsidR="00E800AD" w:rsidRPr="000C3E18">
        <w:rPr>
          <w:rFonts w:ascii="Arial" w:hAnsi="Arial" w:cs="Arial"/>
          <w:b/>
          <w:sz w:val="20"/>
          <w:szCs w:val="20"/>
          <w:lang w:val="en-PH"/>
        </w:rPr>
        <w:t xml:space="preserve"> </w:t>
      </w:r>
      <w:r w:rsidR="006F4ECA" w:rsidRPr="000C3E18">
        <w:rPr>
          <w:rFonts w:ascii="Arial" w:hAnsi="Arial" w:cs="Arial"/>
          <w:b/>
          <w:sz w:val="20"/>
          <w:szCs w:val="20"/>
          <w:lang w:val="en-PH"/>
        </w:rPr>
        <w:t xml:space="preserve">del </w:t>
      </w:r>
      <w:proofErr w:type="spellStart"/>
      <w:r w:rsidR="006F4ECA" w:rsidRPr="000C3E18">
        <w:rPr>
          <w:rFonts w:ascii="Arial" w:hAnsi="Arial" w:cs="Arial"/>
          <w:b/>
          <w:sz w:val="20"/>
          <w:szCs w:val="20"/>
          <w:lang w:val="en-PH"/>
        </w:rPr>
        <w:t>Norte</w:t>
      </w:r>
      <w:proofErr w:type="spellEnd"/>
      <w:r>
        <w:rPr>
          <w:rFonts w:ascii="Arial" w:hAnsi="Arial" w:cs="Arial"/>
          <w:b/>
          <w:sz w:val="20"/>
          <w:szCs w:val="20"/>
          <w:lang w:val="en-PH"/>
        </w:rPr>
        <w:t xml:space="preserve"> / October 2015</w:t>
      </w:r>
      <w:r w:rsidR="0017631E" w:rsidRPr="000C3E18">
        <w:rPr>
          <w:rFonts w:ascii="Arial" w:hAnsi="Arial" w:cs="Arial"/>
          <w:b/>
          <w:sz w:val="20"/>
          <w:szCs w:val="20"/>
          <w:lang w:val="en-PH"/>
        </w:rPr>
        <w:t xml:space="preserve"> </w:t>
      </w:r>
      <w:r w:rsidR="0017631E" w:rsidRPr="000C3E18">
        <w:rPr>
          <w:rFonts w:ascii="Arial" w:hAnsi="Arial" w:cs="Arial"/>
          <w:sz w:val="20"/>
          <w:szCs w:val="20"/>
          <w:lang w:val="en-PH"/>
        </w:rPr>
        <w:t>–</w:t>
      </w:r>
      <w:r w:rsidR="006428C4" w:rsidRPr="000C3E18">
        <w:rPr>
          <w:rFonts w:ascii="Arial" w:hAnsi="Arial" w:cs="Arial"/>
          <w:sz w:val="20"/>
          <w:szCs w:val="20"/>
        </w:rPr>
        <w:t xml:space="preserve"> </w:t>
      </w:r>
      <w:r w:rsidR="00936E9A">
        <w:rPr>
          <w:rFonts w:ascii="Arial" w:hAnsi="Arial" w:cs="Arial"/>
          <w:sz w:val="20"/>
          <w:szCs w:val="20"/>
        </w:rPr>
        <w:t xml:space="preserve">Since it commenced </w:t>
      </w:r>
      <w:r w:rsidR="00936E9A">
        <w:rPr>
          <w:rFonts w:ascii="Arial" w:eastAsia="Times New Roman" w:hAnsi="Arial" w:cs="Arial"/>
          <w:color w:val="000000"/>
          <w:sz w:val="20"/>
          <w:szCs w:val="20"/>
        </w:rPr>
        <w:t>Direct Shipping Ore (DSO) operations in October last year</w:t>
      </w:r>
      <w:r w:rsidR="00936E9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36E9A" w:rsidRPr="00311590">
        <w:rPr>
          <w:rFonts w:ascii="Arial" w:hAnsi="Arial" w:cs="Arial"/>
          <w:sz w:val="20"/>
          <w:szCs w:val="20"/>
        </w:rPr>
        <w:t>Agata</w:t>
      </w:r>
      <w:proofErr w:type="spellEnd"/>
      <w:r w:rsidR="00936E9A" w:rsidRPr="00311590">
        <w:rPr>
          <w:rFonts w:ascii="Arial" w:hAnsi="Arial" w:cs="Arial"/>
          <w:sz w:val="20"/>
          <w:szCs w:val="20"/>
        </w:rPr>
        <w:t xml:space="preserve"> Mining Ventures Inc. (AMVI) </w:t>
      </w:r>
      <w:r w:rsidR="00936E9A">
        <w:rPr>
          <w:rFonts w:ascii="Arial" w:eastAsia="Times New Roman" w:hAnsi="Arial" w:cs="Arial"/>
          <w:color w:val="000000"/>
          <w:sz w:val="20"/>
          <w:szCs w:val="20"/>
        </w:rPr>
        <w:t xml:space="preserve">achieved 2 million safe man hours – </w:t>
      </w:r>
      <w:r w:rsidR="003747A7">
        <w:rPr>
          <w:rFonts w:ascii="Arial" w:hAnsi="Arial" w:cs="Arial"/>
          <w:sz w:val="20"/>
          <w:szCs w:val="20"/>
        </w:rPr>
        <w:t>testament to its c</w:t>
      </w:r>
      <w:r w:rsidR="003747A7" w:rsidRPr="00311590">
        <w:rPr>
          <w:rFonts w:ascii="Arial" w:hAnsi="Arial" w:cs="Arial"/>
          <w:sz w:val="20"/>
          <w:szCs w:val="20"/>
        </w:rPr>
        <w:t>on</w:t>
      </w:r>
      <w:r w:rsidR="003747A7">
        <w:rPr>
          <w:rFonts w:ascii="Arial" w:hAnsi="Arial" w:cs="Arial"/>
          <w:sz w:val="20"/>
          <w:szCs w:val="20"/>
        </w:rPr>
        <w:t>stant improvement of work and safety standards for both employees and the community as well as its zero tolerance for a</w:t>
      </w:r>
      <w:r w:rsidR="003747A7" w:rsidRPr="00311590">
        <w:rPr>
          <w:rFonts w:ascii="Arial" w:hAnsi="Arial" w:cs="Arial"/>
          <w:sz w:val="20"/>
          <w:szCs w:val="20"/>
        </w:rPr>
        <w:t>ccident</w:t>
      </w:r>
      <w:r w:rsidR="003747A7">
        <w:rPr>
          <w:rFonts w:ascii="Arial" w:hAnsi="Arial" w:cs="Arial"/>
          <w:sz w:val="20"/>
          <w:szCs w:val="20"/>
        </w:rPr>
        <w:t>s</w:t>
      </w:r>
      <w:r w:rsidR="003747A7" w:rsidRPr="00311590">
        <w:rPr>
          <w:rFonts w:ascii="Arial" w:hAnsi="Arial" w:cs="Arial"/>
          <w:sz w:val="20"/>
          <w:szCs w:val="20"/>
        </w:rPr>
        <w:t xml:space="preserve"> </w:t>
      </w:r>
      <w:r w:rsidR="003747A7">
        <w:rPr>
          <w:rFonts w:ascii="Arial" w:hAnsi="Arial" w:cs="Arial"/>
          <w:sz w:val="20"/>
          <w:szCs w:val="20"/>
        </w:rPr>
        <w:t xml:space="preserve">through its </w:t>
      </w:r>
      <w:r w:rsidR="001B4147">
        <w:rPr>
          <w:rFonts w:ascii="Arial" w:hAnsi="Arial" w:cs="Arial"/>
          <w:sz w:val="20"/>
          <w:szCs w:val="20"/>
        </w:rPr>
        <w:t xml:space="preserve">growing </w:t>
      </w:r>
      <w:r w:rsidR="003747A7">
        <w:rPr>
          <w:rFonts w:ascii="Arial" w:hAnsi="Arial" w:cs="Arial"/>
          <w:sz w:val="20"/>
          <w:szCs w:val="20"/>
        </w:rPr>
        <w:t xml:space="preserve">Safety Department.  Highlighting this </w:t>
      </w:r>
      <w:r w:rsidR="003747A7">
        <w:rPr>
          <w:rFonts w:ascii="Arial" w:hAnsi="Arial" w:cs="Arial"/>
          <w:sz w:val="20"/>
          <w:szCs w:val="20"/>
        </w:rPr>
        <w:lastRenderedPageBreak/>
        <w:t xml:space="preserve">achievement, the company </w:t>
      </w:r>
      <w:r w:rsidR="003747A7">
        <w:rPr>
          <w:rFonts w:ascii="Arial" w:eastAsia="Times New Roman" w:hAnsi="Arial" w:cs="Arial"/>
          <w:color w:val="000000"/>
          <w:sz w:val="20"/>
          <w:szCs w:val="20"/>
        </w:rPr>
        <w:t>participated in the 3</w:t>
      </w:r>
      <w:r w:rsidR="003747A7" w:rsidRPr="00535699">
        <w:rPr>
          <w:rFonts w:ascii="Arial" w:eastAsia="Times New Roman" w:hAnsi="Arial" w:cs="Arial"/>
          <w:color w:val="000000"/>
          <w:sz w:val="20"/>
          <w:szCs w:val="20"/>
          <w:vertAlign w:val="superscript"/>
        </w:rPr>
        <w:t>rd</w:t>
      </w:r>
      <w:r w:rsidR="003747A7">
        <w:rPr>
          <w:rFonts w:ascii="Arial" w:eastAsia="Times New Roman" w:hAnsi="Arial" w:cs="Arial"/>
          <w:color w:val="000000"/>
          <w:sz w:val="20"/>
          <w:szCs w:val="20"/>
        </w:rPr>
        <w:t xml:space="preserve"> CARAGA Mining Symposium and Safety Competition</w:t>
      </w:r>
      <w:r w:rsidR="003747A7" w:rsidRPr="003747A7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3747A7">
        <w:rPr>
          <w:rFonts w:ascii="Arial" w:eastAsia="Times New Roman" w:hAnsi="Arial" w:cs="Arial"/>
          <w:color w:val="000000"/>
          <w:sz w:val="20"/>
          <w:szCs w:val="20"/>
        </w:rPr>
        <w:t xml:space="preserve">last October 2 </w:t>
      </w:r>
      <w:r w:rsidR="001B4147">
        <w:rPr>
          <w:rFonts w:ascii="Arial" w:eastAsia="Times New Roman" w:hAnsi="Arial" w:cs="Arial"/>
          <w:color w:val="000000"/>
          <w:sz w:val="20"/>
          <w:szCs w:val="20"/>
        </w:rPr>
        <w:t>to test its mettle against its contemporaries in the Philippines mining industry.</w:t>
      </w:r>
    </w:p>
    <w:p w:rsidR="003747A7" w:rsidRDefault="001B4147" w:rsidP="003747A7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936E9A" w:rsidRPr="003747A7" w:rsidRDefault="003747A7" w:rsidP="003747A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The two-day </w:t>
      </w:r>
      <w:r w:rsidR="00936E9A">
        <w:rPr>
          <w:rFonts w:ascii="Arial" w:eastAsia="Times New Roman" w:hAnsi="Arial" w:cs="Arial"/>
          <w:color w:val="000000"/>
          <w:sz w:val="20"/>
          <w:szCs w:val="20"/>
        </w:rPr>
        <w:t xml:space="preserve">event </w:t>
      </w:r>
      <w:r w:rsidR="001B4147">
        <w:rPr>
          <w:rFonts w:ascii="Arial" w:eastAsia="Times New Roman" w:hAnsi="Arial" w:cs="Arial"/>
          <w:color w:val="000000"/>
          <w:sz w:val="20"/>
          <w:szCs w:val="20"/>
        </w:rPr>
        <w:t xml:space="preserve">was held at Parkway Hotel in </w:t>
      </w:r>
      <w:proofErr w:type="spellStart"/>
      <w:r w:rsidR="001B4147">
        <w:rPr>
          <w:rFonts w:ascii="Arial" w:eastAsia="Times New Roman" w:hAnsi="Arial" w:cs="Arial"/>
          <w:color w:val="000000"/>
          <w:sz w:val="20"/>
          <w:szCs w:val="20"/>
        </w:rPr>
        <w:t>Surigao</w:t>
      </w:r>
      <w:proofErr w:type="spellEnd"/>
      <w:r w:rsidR="001B4147">
        <w:rPr>
          <w:rFonts w:ascii="Arial" w:eastAsia="Times New Roman" w:hAnsi="Arial" w:cs="Arial"/>
          <w:color w:val="000000"/>
          <w:sz w:val="20"/>
          <w:szCs w:val="20"/>
        </w:rPr>
        <w:t xml:space="preserve"> City, </w:t>
      </w:r>
      <w:proofErr w:type="spellStart"/>
      <w:r w:rsidR="001B4147">
        <w:rPr>
          <w:rFonts w:ascii="Arial" w:eastAsia="Times New Roman" w:hAnsi="Arial" w:cs="Arial"/>
          <w:color w:val="000000"/>
          <w:sz w:val="20"/>
          <w:szCs w:val="20"/>
        </w:rPr>
        <w:t>Surigao</w:t>
      </w:r>
      <w:proofErr w:type="spellEnd"/>
      <w:r w:rsidR="001B4147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gramStart"/>
      <w:r w:rsidR="001B4147">
        <w:rPr>
          <w:rFonts w:ascii="Arial" w:eastAsia="Times New Roman" w:hAnsi="Arial" w:cs="Arial"/>
          <w:color w:val="000000"/>
          <w:sz w:val="20"/>
          <w:szCs w:val="20"/>
        </w:rPr>
        <w:t>del</w:t>
      </w:r>
      <w:proofErr w:type="gramEnd"/>
      <w:r w:rsidR="001B4147">
        <w:rPr>
          <w:rFonts w:ascii="Arial" w:eastAsia="Times New Roman" w:hAnsi="Arial" w:cs="Arial"/>
          <w:color w:val="000000"/>
          <w:sz w:val="20"/>
          <w:szCs w:val="20"/>
        </w:rPr>
        <w:t xml:space="preserve"> Norte and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was </w:t>
      </w:r>
      <w:r w:rsidR="00936E9A">
        <w:rPr>
          <w:rFonts w:ascii="Arial" w:eastAsia="Times New Roman" w:hAnsi="Arial" w:cs="Arial"/>
          <w:color w:val="000000"/>
          <w:sz w:val="20"/>
          <w:szCs w:val="20"/>
        </w:rPr>
        <w:t xml:space="preserve">spearheaded by the Chamber of Mines of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CARAGA </w:t>
      </w:r>
      <w:r w:rsidR="00936E9A">
        <w:rPr>
          <w:rFonts w:ascii="Arial" w:eastAsia="Times New Roman" w:hAnsi="Arial" w:cs="Arial"/>
          <w:color w:val="000000"/>
          <w:sz w:val="20"/>
          <w:szCs w:val="20"/>
        </w:rPr>
        <w:t xml:space="preserve">Region Inc. (CMCRI), the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CARAGA </w:t>
      </w:r>
      <w:r w:rsidR="00936E9A">
        <w:rPr>
          <w:rFonts w:ascii="Arial" w:eastAsia="Times New Roman" w:hAnsi="Arial" w:cs="Arial"/>
          <w:color w:val="000000"/>
          <w:sz w:val="20"/>
          <w:szCs w:val="20"/>
        </w:rPr>
        <w:t xml:space="preserve">Mine Safety and Health Council (CMSHC) and in cooperation with the DENR’s Mines and Geosciences Bureau Regional Office XIII (MGB-RO 13).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936E9A">
        <w:rPr>
          <w:rFonts w:ascii="Arial" w:eastAsia="Times New Roman" w:hAnsi="Arial" w:cs="Arial"/>
          <w:color w:val="000000"/>
          <w:sz w:val="20"/>
          <w:szCs w:val="20"/>
        </w:rPr>
        <w:t xml:space="preserve">The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gathering </w:t>
      </w:r>
      <w:r w:rsidR="00936E9A">
        <w:rPr>
          <w:rFonts w:ascii="Arial" w:eastAsia="Times New Roman" w:hAnsi="Arial" w:cs="Arial"/>
          <w:color w:val="000000"/>
          <w:sz w:val="20"/>
          <w:szCs w:val="20"/>
        </w:rPr>
        <w:t>was participated by 32 Mining Companies operating in the Provinces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as well as neighboring </w:t>
      </w:r>
      <w:proofErr w:type="spellStart"/>
      <w:r w:rsidR="00936E9A">
        <w:rPr>
          <w:rFonts w:ascii="Arial" w:eastAsia="Times New Roman" w:hAnsi="Arial" w:cs="Arial"/>
          <w:color w:val="000000"/>
          <w:sz w:val="20"/>
          <w:szCs w:val="20"/>
        </w:rPr>
        <w:t>Surigao</w:t>
      </w:r>
      <w:proofErr w:type="spellEnd"/>
      <w:r w:rsidR="00936E9A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gramStart"/>
      <w:r w:rsidR="00936E9A">
        <w:rPr>
          <w:rFonts w:ascii="Arial" w:eastAsia="Times New Roman" w:hAnsi="Arial" w:cs="Arial"/>
          <w:color w:val="000000"/>
          <w:sz w:val="20"/>
          <w:szCs w:val="20"/>
        </w:rPr>
        <w:t>del</w:t>
      </w:r>
      <w:proofErr w:type="gramEnd"/>
      <w:r w:rsidR="00936E9A">
        <w:rPr>
          <w:rFonts w:ascii="Arial" w:eastAsia="Times New Roman" w:hAnsi="Arial" w:cs="Arial"/>
          <w:color w:val="000000"/>
          <w:sz w:val="20"/>
          <w:szCs w:val="20"/>
        </w:rPr>
        <w:t xml:space="preserve"> Sur, </w:t>
      </w:r>
      <w:proofErr w:type="spellStart"/>
      <w:r w:rsidR="00936E9A">
        <w:rPr>
          <w:rFonts w:ascii="Arial" w:eastAsia="Times New Roman" w:hAnsi="Arial" w:cs="Arial"/>
          <w:color w:val="000000"/>
          <w:sz w:val="20"/>
          <w:szCs w:val="20"/>
        </w:rPr>
        <w:t>Agusan</w:t>
      </w:r>
      <w:proofErr w:type="spellEnd"/>
      <w:r w:rsidR="00936E9A">
        <w:rPr>
          <w:rFonts w:ascii="Arial" w:eastAsia="Times New Roman" w:hAnsi="Arial" w:cs="Arial"/>
          <w:color w:val="000000"/>
          <w:sz w:val="20"/>
          <w:szCs w:val="20"/>
        </w:rPr>
        <w:t xml:space="preserve"> del Norte and </w:t>
      </w:r>
      <w:proofErr w:type="spellStart"/>
      <w:r w:rsidR="00936E9A">
        <w:rPr>
          <w:rFonts w:ascii="Arial" w:eastAsia="Times New Roman" w:hAnsi="Arial" w:cs="Arial"/>
          <w:color w:val="000000"/>
          <w:sz w:val="20"/>
          <w:szCs w:val="20"/>
        </w:rPr>
        <w:t>Agusan</w:t>
      </w:r>
      <w:proofErr w:type="spellEnd"/>
      <w:r w:rsidR="00936E9A">
        <w:rPr>
          <w:rFonts w:ascii="Arial" w:eastAsia="Times New Roman" w:hAnsi="Arial" w:cs="Arial"/>
          <w:color w:val="000000"/>
          <w:sz w:val="20"/>
          <w:szCs w:val="20"/>
        </w:rPr>
        <w:t xml:space="preserve"> del Sur.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936E9A" w:rsidRDefault="00936E9A" w:rsidP="0034319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43815" w:rsidRPr="009928C3" w:rsidRDefault="00343815" w:rsidP="0034381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2 Million </w:t>
      </w:r>
      <w:proofErr w:type="gramStart"/>
      <w:r>
        <w:rPr>
          <w:rFonts w:ascii="Arial" w:eastAsia="Times New Roman" w:hAnsi="Arial" w:cs="Arial"/>
          <w:b/>
          <w:color w:val="000000"/>
          <w:sz w:val="20"/>
          <w:szCs w:val="20"/>
        </w:rPr>
        <w:t>and</w:t>
      </w:r>
      <w:proofErr w:type="gramEnd"/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 counting</w:t>
      </w:r>
    </w:p>
    <w:p w:rsidR="001B4147" w:rsidRDefault="001B4147" w:rsidP="001B4147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AMVI believes in prevention and mitigating – or in most cases, completely removing – anyone or anything that can be a potential risk</w:t>
      </w:r>
      <w:r w:rsidRPr="00311590">
        <w:rPr>
          <w:rFonts w:ascii="Arial" w:hAnsi="Arial" w:cs="Arial"/>
          <w:sz w:val="20"/>
          <w:szCs w:val="20"/>
        </w:rPr>
        <w:t xml:space="preserve">.  </w:t>
      </w:r>
      <w:r>
        <w:rPr>
          <w:rFonts w:ascii="Arial" w:hAnsi="Arial" w:cs="Arial"/>
          <w:sz w:val="20"/>
          <w:szCs w:val="20"/>
        </w:rPr>
        <w:t>The company also implements</w:t>
      </w:r>
      <w:r w:rsidRPr="009200E3">
        <w:rPr>
          <w:rFonts w:ascii="Arial" w:hAnsi="Arial" w:cs="Arial"/>
          <w:sz w:val="20"/>
          <w:szCs w:val="20"/>
        </w:rPr>
        <w:t xml:space="preserve"> programs and procedures to promote safety pr</w:t>
      </w:r>
      <w:r>
        <w:rPr>
          <w:rFonts w:ascii="Arial" w:hAnsi="Arial" w:cs="Arial"/>
          <w:sz w:val="20"/>
          <w:szCs w:val="20"/>
        </w:rPr>
        <w:t xml:space="preserve">actices among all company employees, including </w:t>
      </w:r>
      <w:r w:rsidRPr="009200E3">
        <w:rPr>
          <w:rFonts w:ascii="Arial" w:hAnsi="Arial" w:cs="Arial"/>
          <w:sz w:val="20"/>
          <w:szCs w:val="20"/>
        </w:rPr>
        <w:t>the different communities within the company’s Mineral Processing Sharing Agreement (MPSA) area</w:t>
      </w:r>
      <w:r w:rsidRPr="009200E3">
        <w:rPr>
          <w:rFonts w:ascii="Arial" w:eastAsia="Times New Roman" w:hAnsi="Arial" w:cs="Arial"/>
          <w:color w:val="000000"/>
          <w:sz w:val="20"/>
          <w:szCs w:val="20"/>
        </w:rPr>
        <w:t xml:space="preserve">.  </w:t>
      </w:r>
    </w:p>
    <w:p w:rsidR="001B4147" w:rsidRDefault="001B4147" w:rsidP="0034381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1600F" w:rsidRDefault="001B4147" w:rsidP="0034381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It </w:t>
      </w:r>
      <w:r w:rsidR="00343815">
        <w:rPr>
          <w:rFonts w:ascii="Arial" w:eastAsia="Times New Roman" w:hAnsi="Arial" w:cs="Arial"/>
          <w:color w:val="000000"/>
          <w:sz w:val="20"/>
          <w:szCs w:val="20"/>
        </w:rPr>
        <w:t xml:space="preserve">maintains its “Zero Accident” record owing to superior safety practices it has acquired from joint-venture partners MRL Nickel Philippines and TVI Resource Development Philippines Inc. (TVIRD), which operates the </w:t>
      </w:r>
      <w:proofErr w:type="spellStart"/>
      <w:r w:rsidR="00343815">
        <w:rPr>
          <w:rFonts w:ascii="Arial" w:eastAsia="Times New Roman" w:hAnsi="Arial" w:cs="Arial"/>
          <w:color w:val="000000"/>
          <w:sz w:val="20"/>
          <w:szCs w:val="20"/>
        </w:rPr>
        <w:t>Agata</w:t>
      </w:r>
      <w:proofErr w:type="spellEnd"/>
      <w:r w:rsidR="00343815">
        <w:rPr>
          <w:rFonts w:ascii="Arial" w:eastAsia="Times New Roman" w:hAnsi="Arial" w:cs="Arial"/>
          <w:color w:val="000000"/>
          <w:sz w:val="20"/>
          <w:szCs w:val="20"/>
        </w:rPr>
        <w:t xml:space="preserve"> Nickel Project in </w:t>
      </w:r>
      <w:proofErr w:type="spellStart"/>
      <w:r w:rsidR="00343815">
        <w:rPr>
          <w:rFonts w:ascii="Arial" w:eastAsia="Times New Roman" w:hAnsi="Arial" w:cs="Arial"/>
          <w:color w:val="000000"/>
          <w:sz w:val="20"/>
          <w:szCs w:val="20"/>
        </w:rPr>
        <w:t>Tubay</w:t>
      </w:r>
      <w:proofErr w:type="spellEnd"/>
      <w:r w:rsidR="00343815">
        <w:rPr>
          <w:rFonts w:ascii="Arial" w:eastAsia="Times New Roman" w:hAnsi="Arial" w:cs="Arial"/>
          <w:color w:val="000000"/>
          <w:sz w:val="20"/>
          <w:szCs w:val="20"/>
        </w:rPr>
        <w:t xml:space="preserve">, Santiago and </w:t>
      </w:r>
      <w:proofErr w:type="spellStart"/>
      <w:r w:rsidR="00343815">
        <w:rPr>
          <w:rFonts w:ascii="Arial" w:eastAsia="Times New Roman" w:hAnsi="Arial" w:cs="Arial"/>
          <w:color w:val="000000"/>
          <w:sz w:val="20"/>
          <w:szCs w:val="20"/>
        </w:rPr>
        <w:t>Jabonga</w:t>
      </w:r>
      <w:proofErr w:type="spellEnd"/>
      <w:r w:rsidR="00343815">
        <w:rPr>
          <w:rFonts w:ascii="Arial" w:eastAsia="Times New Roman" w:hAnsi="Arial" w:cs="Arial"/>
          <w:color w:val="000000"/>
          <w:sz w:val="20"/>
          <w:szCs w:val="20"/>
        </w:rPr>
        <w:t xml:space="preserve"> Municipalities.  Both companies hold exceptional track records that are recognized for the successful implementation of their respective programs. </w:t>
      </w:r>
    </w:p>
    <w:p w:rsidR="00F1600F" w:rsidRDefault="00F1600F" w:rsidP="0034381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343815" w:rsidRDefault="00F1600F" w:rsidP="0034381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In the same grain, </w:t>
      </w:r>
      <w:r w:rsidR="00343815" w:rsidRPr="008F763B">
        <w:rPr>
          <w:rFonts w:ascii="Arial" w:hAnsi="Arial" w:cs="Arial"/>
          <w:sz w:val="20"/>
          <w:szCs w:val="20"/>
        </w:rPr>
        <w:t xml:space="preserve">AMVI is actively pursuing continuous improvement in all areas of </w:t>
      </w:r>
      <w:r>
        <w:rPr>
          <w:rFonts w:ascii="Arial" w:hAnsi="Arial" w:cs="Arial"/>
          <w:sz w:val="20"/>
          <w:szCs w:val="20"/>
        </w:rPr>
        <w:t>s</w:t>
      </w:r>
      <w:r w:rsidR="00343815" w:rsidRPr="008F763B">
        <w:rPr>
          <w:rFonts w:ascii="Arial" w:hAnsi="Arial" w:cs="Arial"/>
          <w:sz w:val="20"/>
          <w:szCs w:val="20"/>
        </w:rPr>
        <w:t xml:space="preserve">afety, </w:t>
      </w:r>
      <w:r>
        <w:rPr>
          <w:rFonts w:ascii="Arial" w:hAnsi="Arial" w:cs="Arial"/>
          <w:sz w:val="20"/>
          <w:szCs w:val="20"/>
        </w:rPr>
        <w:t>h</w:t>
      </w:r>
      <w:r w:rsidR="00343815" w:rsidRPr="008F763B">
        <w:rPr>
          <w:rFonts w:ascii="Arial" w:hAnsi="Arial" w:cs="Arial"/>
          <w:sz w:val="20"/>
          <w:szCs w:val="20"/>
        </w:rPr>
        <w:t>eal</w:t>
      </w:r>
      <w:r w:rsidR="00343815">
        <w:rPr>
          <w:rFonts w:ascii="Arial" w:hAnsi="Arial" w:cs="Arial"/>
          <w:sz w:val="20"/>
          <w:szCs w:val="20"/>
        </w:rPr>
        <w:t xml:space="preserve">th and </w:t>
      </w:r>
      <w:r>
        <w:rPr>
          <w:rFonts w:ascii="Arial" w:hAnsi="Arial" w:cs="Arial"/>
          <w:sz w:val="20"/>
          <w:szCs w:val="20"/>
        </w:rPr>
        <w:t>e</w:t>
      </w:r>
      <w:r w:rsidR="00343815">
        <w:rPr>
          <w:rFonts w:ascii="Arial" w:hAnsi="Arial" w:cs="Arial"/>
          <w:sz w:val="20"/>
          <w:szCs w:val="20"/>
        </w:rPr>
        <w:t xml:space="preserve">nvironmental </w:t>
      </w:r>
      <w:r>
        <w:rPr>
          <w:rFonts w:ascii="Arial" w:hAnsi="Arial" w:cs="Arial"/>
          <w:sz w:val="20"/>
          <w:szCs w:val="20"/>
        </w:rPr>
        <w:t>m</w:t>
      </w:r>
      <w:r w:rsidR="00343815">
        <w:rPr>
          <w:rFonts w:ascii="Arial" w:hAnsi="Arial" w:cs="Arial"/>
          <w:sz w:val="20"/>
          <w:szCs w:val="20"/>
        </w:rPr>
        <w:t xml:space="preserve">anagement </w:t>
      </w:r>
      <w:r>
        <w:rPr>
          <w:rFonts w:ascii="Arial" w:hAnsi="Arial" w:cs="Arial"/>
          <w:sz w:val="20"/>
          <w:szCs w:val="20"/>
        </w:rPr>
        <w:t xml:space="preserve">– </w:t>
      </w:r>
      <w:r w:rsidR="00343815">
        <w:rPr>
          <w:rFonts w:ascii="Arial" w:hAnsi="Arial" w:cs="Arial"/>
          <w:sz w:val="20"/>
          <w:szCs w:val="20"/>
        </w:rPr>
        <w:t>which</w:t>
      </w:r>
      <w:r>
        <w:rPr>
          <w:rFonts w:ascii="Arial" w:hAnsi="Arial" w:cs="Arial"/>
          <w:sz w:val="20"/>
          <w:szCs w:val="20"/>
        </w:rPr>
        <w:t xml:space="preserve"> paved the way for </w:t>
      </w:r>
      <w:r w:rsidR="00343815">
        <w:rPr>
          <w:rFonts w:ascii="Arial" w:hAnsi="Arial" w:cs="Arial"/>
          <w:sz w:val="20"/>
          <w:szCs w:val="20"/>
        </w:rPr>
        <w:t xml:space="preserve">achieving 2 </w:t>
      </w:r>
      <w:r>
        <w:rPr>
          <w:rFonts w:ascii="Arial" w:hAnsi="Arial" w:cs="Arial"/>
          <w:sz w:val="20"/>
          <w:szCs w:val="20"/>
        </w:rPr>
        <w:t>m</w:t>
      </w:r>
      <w:r w:rsidR="00343815">
        <w:rPr>
          <w:rFonts w:ascii="Arial" w:hAnsi="Arial" w:cs="Arial"/>
          <w:sz w:val="20"/>
          <w:szCs w:val="20"/>
        </w:rPr>
        <w:t xml:space="preserve">illion </w:t>
      </w:r>
      <w:r>
        <w:rPr>
          <w:rFonts w:ascii="Arial" w:hAnsi="Arial" w:cs="Arial"/>
          <w:sz w:val="20"/>
          <w:szCs w:val="20"/>
        </w:rPr>
        <w:t>accident-free work h</w:t>
      </w:r>
      <w:r w:rsidR="00343815">
        <w:rPr>
          <w:rFonts w:ascii="Arial" w:hAnsi="Arial" w:cs="Arial"/>
          <w:sz w:val="20"/>
          <w:szCs w:val="20"/>
        </w:rPr>
        <w:t xml:space="preserve">ours </w:t>
      </w:r>
      <w:r>
        <w:rPr>
          <w:rFonts w:ascii="Arial" w:hAnsi="Arial" w:cs="Arial"/>
          <w:sz w:val="20"/>
          <w:szCs w:val="20"/>
        </w:rPr>
        <w:t>in its first year of operations</w:t>
      </w:r>
      <w:r w:rsidR="00343815">
        <w:rPr>
          <w:rFonts w:ascii="Arial" w:hAnsi="Arial" w:cs="Arial"/>
          <w:sz w:val="20"/>
          <w:szCs w:val="20"/>
        </w:rPr>
        <w:t xml:space="preserve">. </w:t>
      </w:r>
    </w:p>
    <w:p w:rsidR="00343815" w:rsidRDefault="00343815" w:rsidP="0034381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F763B" w:rsidRDefault="008F763B" w:rsidP="008F76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8F763B">
        <w:rPr>
          <w:rFonts w:ascii="Arial" w:eastAsia="Times New Roman" w:hAnsi="Arial" w:cs="Arial"/>
          <w:b/>
          <w:color w:val="000000"/>
          <w:sz w:val="20"/>
          <w:szCs w:val="20"/>
        </w:rPr>
        <w:t>Safety and Health Policy</w:t>
      </w:r>
    </w:p>
    <w:p w:rsidR="008B617E" w:rsidRPr="008B617E" w:rsidRDefault="005B7947" w:rsidP="008B617E">
      <w:pPr>
        <w:spacing w:after="3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 xml:space="preserve">By </w:t>
      </w:r>
      <w:r w:rsidR="008F763B" w:rsidRPr="008F763B">
        <w:rPr>
          <w:rFonts w:ascii="Arial" w:hAnsi="Arial" w:cs="Arial"/>
          <w:sz w:val="20"/>
          <w:szCs w:val="20"/>
          <w:lang w:val="en-GB"/>
        </w:rPr>
        <w:t>policy</w:t>
      </w:r>
      <w:r>
        <w:rPr>
          <w:rFonts w:ascii="Arial" w:hAnsi="Arial" w:cs="Arial"/>
          <w:sz w:val="20"/>
          <w:szCs w:val="20"/>
          <w:lang w:val="en-GB"/>
        </w:rPr>
        <w:t>,</w:t>
      </w:r>
      <w:r w:rsidR="008F763B" w:rsidRPr="008F763B">
        <w:rPr>
          <w:rFonts w:ascii="Arial" w:hAnsi="Arial" w:cs="Arial"/>
          <w:sz w:val="20"/>
          <w:szCs w:val="20"/>
          <w:lang w:val="en-GB"/>
        </w:rPr>
        <w:t xml:space="preserve"> AMVI</w:t>
      </w:r>
      <w:r>
        <w:rPr>
          <w:rFonts w:ascii="Arial" w:hAnsi="Arial" w:cs="Arial"/>
          <w:sz w:val="20"/>
          <w:szCs w:val="20"/>
          <w:lang w:val="en-GB"/>
        </w:rPr>
        <w:t xml:space="preserve"> operates</w:t>
      </w:r>
      <w:r w:rsidR="008F763B" w:rsidRPr="008F763B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 xml:space="preserve">under the proper </w:t>
      </w:r>
      <w:r w:rsidR="008F763B" w:rsidRPr="008F763B">
        <w:rPr>
          <w:rFonts w:ascii="Arial" w:hAnsi="Arial" w:cs="Arial"/>
          <w:sz w:val="20"/>
          <w:szCs w:val="20"/>
          <w:lang w:val="en-GB"/>
        </w:rPr>
        <w:t xml:space="preserve">stewardship </w:t>
      </w:r>
      <w:r>
        <w:rPr>
          <w:rFonts w:ascii="Arial" w:hAnsi="Arial" w:cs="Arial"/>
          <w:sz w:val="20"/>
          <w:szCs w:val="20"/>
          <w:lang w:val="en-GB"/>
        </w:rPr>
        <w:t xml:space="preserve">and </w:t>
      </w:r>
      <w:r w:rsidR="008F763B" w:rsidRPr="008F763B">
        <w:rPr>
          <w:rFonts w:ascii="Arial" w:hAnsi="Arial" w:cs="Arial"/>
          <w:sz w:val="20"/>
          <w:szCs w:val="20"/>
          <w:lang w:val="en-GB"/>
        </w:rPr>
        <w:t xml:space="preserve">protection of human </w:t>
      </w:r>
      <w:r>
        <w:rPr>
          <w:rFonts w:ascii="Arial" w:hAnsi="Arial" w:cs="Arial"/>
          <w:sz w:val="20"/>
          <w:szCs w:val="20"/>
          <w:lang w:val="en-GB"/>
        </w:rPr>
        <w:t xml:space="preserve">life </w:t>
      </w:r>
      <w:r w:rsidR="008F763B" w:rsidRPr="008F763B">
        <w:rPr>
          <w:rFonts w:ascii="Arial" w:hAnsi="Arial" w:cs="Arial"/>
          <w:sz w:val="20"/>
          <w:szCs w:val="20"/>
          <w:lang w:val="en-GB"/>
        </w:rPr>
        <w:t>and the environment</w:t>
      </w:r>
      <w:r>
        <w:rPr>
          <w:rFonts w:ascii="Arial" w:hAnsi="Arial" w:cs="Arial"/>
          <w:sz w:val="20"/>
          <w:szCs w:val="20"/>
          <w:lang w:val="en-GB"/>
        </w:rPr>
        <w:t xml:space="preserve">.  It implements preventive </w:t>
      </w:r>
      <w:r w:rsidR="008B093F">
        <w:rPr>
          <w:rFonts w:ascii="Arial" w:hAnsi="Arial" w:cs="Arial"/>
          <w:sz w:val="20"/>
          <w:szCs w:val="20"/>
          <w:lang w:val="en-GB"/>
        </w:rPr>
        <w:t xml:space="preserve">and </w:t>
      </w:r>
      <w:r>
        <w:rPr>
          <w:rFonts w:ascii="Arial" w:hAnsi="Arial" w:cs="Arial"/>
          <w:sz w:val="20"/>
          <w:szCs w:val="20"/>
          <w:lang w:val="en-GB"/>
        </w:rPr>
        <w:t xml:space="preserve">technically-proven </w:t>
      </w:r>
      <w:r w:rsidR="008F763B" w:rsidRPr="008F763B">
        <w:rPr>
          <w:rFonts w:ascii="Arial" w:hAnsi="Arial" w:cs="Arial"/>
          <w:sz w:val="20"/>
          <w:szCs w:val="20"/>
          <w:lang w:val="en-GB"/>
        </w:rPr>
        <w:t xml:space="preserve">measures </w:t>
      </w:r>
      <w:r w:rsidR="008B093F">
        <w:rPr>
          <w:rFonts w:ascii="Arial" w:hAnsi="Arial" w:cs="Arial"/>
          <w:sz w:val="20"/>
          <w:szCs w:val="20"/>
          <w:lang w:val="en-GB"/>
        </w:rPr>
        <w:t>that surpass</w:t>
      </w:r>
      <w:r w:rsidR="008F763B" w:rsidRPr="008F763B">
        <w:rPr>
          <w:rFonts w:ascii="Arial" w:hAnsi="Arial" w:cs="Arial"/>
          <w:sz w:val="20"/>
          <w:szCs w:val="20"/>
          <w:lang w:val="en-GB"/>
        </w:rPr>
        <w:t xml:space="preserve"> </w:t>
      </w:r>
      <w:r w:rsidR="008B093F">
        <w:rPr>
          <w:rFonts w:ascii="Arial" w:hAnsi="Arial" w:cs="Arial"/>
          <w:sz w:val="20"/>
          <w:szCs w:val="20"/>
          <w:lang w:val="en-GB"/>
        </w:rPr>
        <w:t>the minimum legal safety requirements</w:t>
      </w:r>
      <w:r w:rsidR="008F763B" w:rsidRPr="008F763B">
        <w:rPr>
          <w:rFonts w:ascii="Arial" w:hAnsi="Arial" w:cs="Arial"/>
          <w:sz w:val="20"/>
          <w:szCs w:val="20"/>
          <w:lang w:val="en-GB"/>
        </w:rPr>
        <w:t>.</w:t>
      </w:r>
      <w:r w:rsidR="008B093F">
        <w:rPr>
          <w:rFonts w:ascii="Arial" w:hAnsi="Arial" w:cs="Arial"/>
          <w:sz w:val="20"/>
          <w:szCs w:val="20"/>
          <w:lang w:val="en-GB"/>
        </w:rPr>
        <w:t xml:space="preserve"> </w:t>
      </w:r>
      <w:r w:rsidR="001B4147">
        <w:rPr>
          <w:rFonts w:ascii="Arial" w:hAnsi="Arial" w:cs="Arial"/>
          <w:sz w:val="20"/>
          <w:szCs w:val="20"/>
          <w:lang w:val="en-GB"/>
        </w:rPr>
        <w:t xml:space="preserve"> </w:t>
      </w:r>
      <w:r w:rsidR="008B093F">
        <w:rPr>
          <w:rFonts w:ascii="Arial" w:hAnsi="Arial" w:cs="Arial"/>
          <w:sz w:val="20"/>
          <w:szCs w:val="20"/>
        </w:rPr>
        <w:t>T</w:t>
      </w:r>
      <w:r w:rsidR="008B617E" w:rsidRPr="008B617E">
        <w:rPr>
          <w:rFonts w:ascii="Arial" w:hAnsi="Arial" w:cs="Arial"/>
          <w:sz w:val="20"/>
          <w:szCs w:val="20"/>
        </w:rPr>
        <w:t xml:space="preserve">he company provides and </w:t>
      </w:r>
      <w:r w:rsidR="008B093F">
        <w:rPr>
          <w:rFonts w:ascii="Arial" w:hAnsi="Arial" w:cs="Arial"/>
          <w:sz w:val="20"/>
          <w:szCs w:val="20"/>
        </w:rPr>
        <w:t>e</w:t>
      </w:r>
      <w:r w:rsidR="008B617E" w:rsidRPr="008B617E">
        <w:rPr>
          <w:rFonts w:ascii="Arial" w:hAnsi="Arial" w:cs="Arial"/>
          <w:sz w:val="20"/>
          <w:szCs w:val="20"/>
        </w:rPr>
        <w:t>nsures that employees wear</w:t>
      </w:r>
      <w:r w:rsidR="008B617E">
        <w:rPr>
          <w:rFonts w:ascii="Arial" w:hAnsi="Arial" w:cs="Arial"/>
          <w:sz w:val="20"/>
          <w:szCs w:val="20"/>
        </w:rPr>
        <w:t xml:space="preserve"> adequate P</w:t>
      </w:r>
      <w:r w:rsidR="008B617E" w:rsidRPr="008B617E">
        <w:rPr>
          <w:rFonts w:ascii="Arial" w:hAnsi="Arial" w:cs="Arial"/>
          <w:sz w:val="20"/>
          <w:szCs w:val="20"/>
        </w:rPr>
        <w:t>ersona</w:t>
      </w:r>
      <w:r w:rsidR="008B617E">
        <w:rPr>
          <w:rFonts w:ascii="Arial" w:hAnsi="Arial" w:cs="Arial"/>
          <w:sz w:val="20"/>
          <w:szCs w:val="20"/>
        </w:rPr>
        <w:t>l Protective E</w:t>
      </w:r>
      <w:r w:rsidR="008B617E" w:rsidRPr="008B617E">
        <w:rPr>
          <w:rFonts w:ascii="Arial" w:hAnsi="Arial" w:cs="Arial"/>
          <w:sz w:val="20"/>
          <w:szCs w:val="20"/>
        </w:rPr>
        <w:t xml:space="preserve">quipment (PPE) </w:t>
      </w:r>
      <w:r w:rsidR="008B093F">
        <w:rPr>
          <w:rFonts w:ascii="Arial" w:hAnsi="Arial" w:cs="Arial"/>
          <w:sz w:val="20"/>
          <w:szCs w:val="20"/>
        </w:rPr>
        <w:t xml:space="preserve">that </w:t>
      </w:r>
      <w:proofErr w:type="gramStart"/>
      <w:r w:rsidR="008B093F">
        <w:rPr>
          <w:rFonts w:ascii="Arial" w:hAnsi="Arial" w:cs="Arial"/>
          <w:sz w:val="20"/>
          <w:szCs w:val="20"/>
        </w:rPr>
        <w:t>are</w:t>
      </w:r>
      <w:proofErr w:type="gramEnd"/>
      <w:r w:rsidR="008B093F">
        <w:rPr>
          <w:rFonts w:ascii="Arial" w:hAnsi="Arial" w:cs="Arial"/>
          <w:sz w:val="20"/>
          <w:szCs w:val="20"/>
        </w:rPr>
        <w:t xml:space="preserve"> part of standard issue work paraphernalia</w:t>
      </w:r>
      <w:r w:rsidR="008B617E" w:rsidRPr="008B617E">
        <w:rPr>
          <w:rFonts w:ascii="Arial" w:hAnsi="Arial" w:cs="Arial"/>
          <w:sz w:val="20"/>
          <w:szCs w:val="20"/>
        </w:rPr>
        <w:t xml:space="preserve">. </w:t>
      </w:r>
      <w:r w:rsidR="008B093F">
        <w:rPr>
          <w:rFonts w:ascii="Arial" w:hAnsi="Arial" w:cs="Arial"/>
          <w:sz w:val="20"/>
          <w:szCs w:val="20"/>
        </w:rPr>
        <w:t xml:space="preserve"> And u</w:t>
      </w:r>
      <w:r w:rsidR="008B617E">
        <w:rPr>
          <w:rFonts w:ascii="Arial" w:hAnsi="Arial" w:cs="Arial"/>
          <w:sz w:val="20"/>
          <w:szCs w:val="20"/>
        </w:rPr>
        <w:t xml:space="preserve">nder no circumstances will </w:t>
      </w:r>
      <w:r w:rsidR="008B093F">
        <w:rPr>
          <w:rFonts w:ascii="Arial" w:hAnsi="Arial" w:cs="Arial"/>
          <w:sz w:val="20"/>
          <w:szCs w:val="20"/>
        </w:rPr>
        <w:t>the Safety Department</w:t>
      </w:r>
      <w:r w:rsidR="008B617E">
        <w:rPr>
          <w:rFonts w:ascii="Arial" w:hAnsi="Arial" w:cs="Arial"/>
          <w:sz w:val="20"/>
          <w:szCs w:val="20"/>
        </w:rPr>
        <w:t xml:space="preserve"> allow </w:t>
      </w:r>
      <w:r w:rsidR="001B4147">
        <w:rPr>
          <w:rFonts w:ascii="Arial" w:hAnsi="Arial" w:cs="Arial"/>
          <w:sz w:val="20"/>
          <w:szCs w:val="20"/>
        </w:rPr>
        <w:t xml:space="preserve">employees </w:t>
      </w:r>
      <w:r w:rsidR="008B093F">
        <w:rPr>
          <w:rFonts w:ascii="Arial" w:hAnsi="Arial" w:cs="Arial"/>
          <w:sz w:val="20"/>
          <w:szCs w:val="20"/>
        </w:rPr>
        <w:t>to enter the</w:t>
      </w:r>
      <w:r w:rsidR="008B617E">
        <w:rPr>
          <w:rFonts w:ascii="Arial" w:hAnsi="Arial" w:cs="Arial"/>
          <w:sz w:val="20"/>
          <w:szCs w:val="20"/>
        </w:rPr>
        <w:t xml:space="preserve"> mining </w:t>
      </w:r>
      <w:r w:rsidR="008B093F">
        <w:rPr>
          <w:rFonts w:ascii="Arial" w:hAnsi="Arial" w:cs="Arial"/>
          <w:sz w:val="20"/>
          <w:szCs w:val="20"/>
        </w:rPr>
        <w:t xml:space="preserve">area </w:t>
      </w:r>
      <w:r w:rsidR="008B617E">
        <w:rPr>
          <w:rFonts w:ascii="Arial" w:hAnsi="Arial" w:cs="Arial"/>
          <w:sz w:val="20"/>
          <w:szCs w:val="20"/>
        </w:rPr>
        <w:t>without the appropriate PPE</w:t>
      </w:r>
      <w:r w:rsidR="006B2DF4">
        <w:rPr>
          <w:rFonts w:ascii="Arial" w:hAnsi="Arial" w:cs="Arial"/>
          <w:sz w:val="20"/>
          <w:szCs w:val="20"/>
        </w:rPr>
        <w:t xml:space="preserve">. </w:t>
      </w:r>
    </w:p>
    <w:p w:rsidR="008F763B" w:rsidRPr="008F763B" w:rsidRDefault="008F763B" w:rsidP="0034319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11747D" w:rsidRDefault="008F763B" w:rsidP="008F763B">
      <w:pPr>
        <w:spacing w:after="3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“</w:t>
      </w:r>
      <w:r w:rsidR="00E00FBA">
        <w:rPr>
          <w:rFonts w:ascii="Arial" w:eastAsia="Times New Roman" w:hAnsi="Arial" w:cs="Arial"/>
          <w:color w:val="000000"/>
          <w:sz w:val="20"/>
          <w:szCs w:val="20"/>
        </w:rPr>
        <w:t>There are a lot of safety guidelines and procedures being implemented in every type of work</w:t>
      </w:r>
      <w:r w:rsidR="008B093F">
        <w:rPr>
          <w:rFonts w:ascii="Arial" w:eastAsia="Times New Roman" w:hAnsi="Arial" w:cs="Arial"/>
          <w:color w:val="000000"/>
          <w:sz w:val="20"/>
          <w:szCs w:val="20"/>
        </w:rPr>
        <w:t>.  T</w:t>
      </w:r>
      <w:r w:rsidR="00E00FBA">
        <w:rPr>
          <w:rFonts w:ascii="Arial" w:eastAsia="Times New Roman" w:hAnsi="Arial" w:cs="Arial"/>
          <w:color w:val="000000"/>
          <w:sz w:val="20"/>
          <w:szCs w:val="20"/>
        </w:rPr>
        <w:t>his include</w:t>
      </w:r>
      <w:r w:rsidR="008B093F">
        <w:rPr>
          <w:rFonts w:ascii="Arial" w:eastAsia="Times New Roman" w:hAnsi="Arial" w:cs="Arial"/>
          <w:color w:val="000000"/>
          <w:sz w:val="20"/>
          <w:szCs w:val="20"/>
        </w:rPr>
        <w:t>s</w:t>
      </w:r>
      <w:r w:rsidR="001B4147">
        <w:rPr>
          <w:rFonts w:ascii="Arial" w:eastAsia="Times New Roman" w:hAnsi="Arial" w:cs="Arial"/>
          <w:color w:val="000000"/>
          <w:sz w:val="20"/>
          <w:szCs w:val="20"/>
        </w:rPr>
        <w:t xml:space="preserve"> commercial, public,</w:t>
      </w:r>
      <w:r w:rsidR="00E00FBA">
        <w:rPr>
          <w:rFonts w:ascii="Arial" w:eastAsia="Times New Roman" w:hAnsi="Arial" w:cs="Arial"/>
          <w:color w:val="000000"/>
          <w:sz w:val="20"/>
          <w:szCs w:val="20"/>
        </w:rPr>
        <w:t xml:space="preserve"> residential</w:t>
      </w:r>
      <w:r w:rsidR="008B093F">
        <w:rPr>
          <w:rFonts w:ascii="Arial" w:eastAsia="Times New Roman" w:hAnsi="Arial" w:cs="Arial"/>
          <w:color w:val="000000"/>
          <w:sz w:val="20"/>
          <w:szCs w:val="20"/>
        </w:rPr>
        <w:t xml:space="preserve"> and</w:t>
      </w:r>
      <w:r w:rsidR="00E00FBA">
        <w:rPr>
          <w:rFonts w:ascii="Arial" w:eastAsia="Times New Roman" w:hAnsi="Arial" w:cs="Arial"/>
          <w:color w:val="000000"/>
          <w:sz w:val="20"/>
          <w:szCs w:val="20"/>
        </w:rPr>
        <w:t xml:space="preserve"> construction</w:t>
      </w:r>
      <w:r w:rsidR="001B4147">
        <w:rPr>
          <w:rFonts w:ascii="Arial" w:eastAsia="Times New Roman" w:hAnsi="Arial" w:cs="Arial"/>
          <w:color w:val="000000"/>
          <w:sz w:val="20"/>
          <w:szCs w:val="20"/>
        </w:rPr>
        <w:t xml:space="preserve"> work</w:t>
      </w:r>
      <w:r w:rsidR="008B093F">
        <w:rPr>
          <w:rFonts w:ascii="Arial" w:eastAsia="Times New Roman" w:hAnsi="Arial" w:cs="Arial"/>
          <w:color w:val="000000"/>
          <w:sz w:val="20"/>
          <w:szCs w:val="20"/>
        </w:rPr>
        <w:t>, among others</w:t>
      </w:r>
      <w:r w:rsidR="00E00FBA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="008B093F">
        <w:rPr>
          <w:rFonts w:ascii="Arial" w:eastAsia="Times New Roman" w:hAnsi="Arial" w:cs="Arial"/>
          <w:color w:val="000000"/>
          <w:sz w:val="20"/>
          <w:szCs w:val="20"/>
        </w:rPr>
        <w:t xml:space="preserve"> W</w:t>
      </w:r>
      <w:r w:rsidR="00493B8C">
        <w:rPr>
          <w:rFonts w:ascii="Arial" w:eastAsia="Times New Roman" w:hAnsi="Arial" w:cs="Arial"/>
          <w:color w:val="000000"/>
          <w:sz w:val="20"/>
          <w:szCs w:val="20"/>
        </w:rPr>
        <w:t xml:space="preserve">orking in a mining company’s safety department </w:t>
      </w:r>
      <w:r w:rsidR="008B093F">
        <w:rPr>
          <w:rFonts w:ascii="Arial" w:eastAsia="Times New Roman" w:hAnsi="Arial" w:cs="Arial"/>
          <w:color w:val="000000"/>
          <w:sz w:val="20"/>
          <w:szCs w:val="20"/>
        </w:rPr>
        <w:t xml:space="preserve">is </w:t>
      </w:r>
      <w:r w:rsidR="00493B8C">
        <w:rPr>
          <w:rFonts w:ascii="Arial" w:eastAsia="Times New Roman" w:hAnsi="Arial" w:cs="Arial"/>
          <w:color w:val="000000"/>
          <w:sz w:val="20"/>
          <w:szCs w:val="20"/>
        </w:rPr>
        <w:t xml:space="preserve">more challenging </w:t>
      </w:r>
      <w:r w:rsidR="008B093F">
        <w:rPr>
          <w:rFonts w:ascii="Arial" w:eastAsia="Times New Roman" w:hAnsi="Arial" w:cs="Arial"/>
          <w:color w:val="000000"/>
          <w:sz w:val="20"/>
          <w:szCs w:val="20"/>
        </w:rPr>
        <w:t xml:space="preserve">because you have all these components </w:t>
      </w:r>
      <w:r w:rsidR="00493B8C">
        <w:rPr>
          <w:rFonts w:ascii="Arial" w:eastAsia="Times New Roman" w:hAnsi="Arial" w:cs="Arial"/>
          <w:color w:val="000000"/>
          <w:sz w:val="20"/>
          <w:szCs w:val="20"/>
        </w:rPr>
        <w:t>and each has a unique set of guidelines</w:t>
      </w:r>
      <w:r w:rsidR="009928C3">
        <w:rPr>
          <w:rFonts w:ascii="Arial" w:eastAsia="Times New Roman" w:hAnsi="Arial" w:cs="Arial"/>
          <w:color w:val="000000"/>
          <w:sz w:val="20"/>
          <w:szCs w:val="20"/>
        </w:rPr>
        <w:t xml:space="preserve">,” </w:t>
      </w:r>
      <w:r w:rsidR="008B093F">
        <w:rPr>
          <w:rFonts w:ascii="Arial" w:eastAsia="Times New Roman" w:hAnsi="Arial" w:cs="Arial"/>
          <w:color w:val="000000"/>
          <w:sz w:val="20"/>
          <w:szCs w:val="20"/>
        </w:rPr>
        <w:t xml:space="preserve">according to </w:t>
      </w:r>
      <w:r w:rsidR="009928C3">
        <w:rPr>
          <w:rFonts w:ascii="Arial" w:eastAsia="Times New Roman" w:hAnsi="Arial" w:cs="Arial"/>
          <w:color w:val="000000"/>
          <w:sz w:val="20"/>
          <w:szCs w:val="20"/>
        </w:rPr>
        <w:t>AMVI Safety Superintendent Aldrin Arieta.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11747D" w:rsidRDefault="0011747D" w:rsidP="008F763B">
      <w:pPr>
        <w:spacing w:after="3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8B093F" w:rsidRDefault="008B093F" w:rsidP="008F763B">
      <w:pPr>
        <w:spacing w:after="3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lastRenderedPageBreak/>
        <w:t>He also explained that the specific guidelines for each component comprises the company’s safety handbook that AMVI constantly update</w:t>
      </w:r>
      <w:r w:rsidR="001B4147">
        <w:rPr>
          <w:rFonts w:ascii="Arial" w:eastAsia="Times New Roman" w:hAnsi="Arial" w:cs="Arial"/>
          <w:color w:val="000000"/>
          <w:sz w:val="20"/>
          <w:szCs w:val="20"/>
        </w:rPr>
        <w:t>s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to cover changing scenarios, areas and responsibilities relat</w:t>
      </w:r>
      <w:r w:rsidR="001B4147">
        <w:rPr>
          <w:rFonts w:ascii="Arial" w:eastAsia="Times New Roman" w:hAnsi="Arial" w:cs="Arial"/>
          <w:color w:val="000000"/>
          <w:sz w:val="20"/>
          <w:szCs w:val="20"/>
        </w:rPr>
        <w:t>ing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to each employee’s line of work.</w:t>
      </w:r>
    </w:p>
    <w:p w:rsidR="008B093F" w:rsidRDefault="008B093F" w:rsidP="008F763B">
      <w:pPr>
        <w:spacing w:after="3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8F763B" w:rsidRPr="0011747D" w:rsidRDefault="008F763B" w:rsidP="008F763B">
      <w:pPr>
        <w:spacing w:after="3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“The </w:t>
      </w:r>
      <w:r>
        <w:rPr>
          <w:rFonts w:ascii="Arial" w:hAnsi="Arial" w:cs="Arial"/>
          <w:sz w:val="20"/>
          <w:szCs w:val="20"/>
        </w:rPr>
        <w:t>a</w:t>
      </w:r>
      <w:r w:rsidRPr="008F763B">
        <w:rPr>
          <w:rFonts w:ascii="Arial" w:hAnsi="Arial" w:cs="Arial"/>
          <w:sz w:val="20"/>
          <w:szCs w:val="20"/>
        </w:rPr>
        <w:t xml:space="preserve">ttitude of </w:t>
      </w:r>
      <w:r>
        <w:rPr>
          <w:rFonts w:ascii="Arial" w:hAnsi="Arial" w:cs="Arial"/>
          <w:sz w:val="20"/>
          <w:szCs w:val="20"/>
        </w:rPr>
        <w:t xml:space="preserve">an employee </w:t>
      </w:r>
      <w:r w:rsidRPr="008F763B">
        <w:rPr>
          <w:rFonts w:ascii="Arial" w:hAnsi="Arial" w:cs="Arial"/>
          <w:sz w:val="20"/>
          <w:szCs w:val="20"/>
        </w:rPr>
        <w:t xml:space="preserve">towards work is guided by </w:t>
      </w:r>
      <w:r>
        <w:rPr>
          <w:rFonts w:ascii="Arial" w:hAnsi="Arial" w:cs="Arial"/>
          <w:sz w:val="20"/>
          <w:szCs w:val="20"/>
        </w:rPr>
        <w:t xml:space="preserve">their </w:t>
      </w:r>
      <w:r w:rsidRPr="008F763B">
        <w:rPr>
          <w:rFonts w:ascii="Arial" w:hAnsi="Arial" w:cs="Arial"/>
          <w:sz w:val="20"/>
          <w:szCs w:val="20"/>
        </w:rPr>
        <w:t xml:space="preserve">individual principle and behavior. </w:t>
      </w:r>
      <w:r w:rsidR="008B093F">
        <w:rPr>
          <w:rFonts w:ascii="Arial" w:hAnsi="Arial" w:cs="Arial"/>
          <w:sz w:val="20"/>
          <w:szCs w:val="20"/>
        </w:rPr>
        <w:t xml:space="preserve"> </w:t>
      </w:r>
      <w:r w:rsidRPr="008F763B">
        <w:rPr>
          <w:rFonts w:ascii="Arial" w:hAnsi="Arial" w:cs="Arial"/>
          <w:sz w:val="20"/>
          <w:szCs w:val="20"/>
        </w:rPr>
        <w:t xml:space="preserve">To establish a safe environment, </w:t>
      </w:r>
      <w:r w:rsidR="008B093F">
        <w:rPr>
          <w:rFonts w:ascii="Arial" w:hAnsi="Arial" w:cs="Arial"/>
          <w:sz w:val="20"/>
          <w:szCs w:val="20"/>
        </w:rPr>
        <w:t>we</w:t>
      </w:r>
      <w:r w:rsidRPr="008F763B">
        <w:rPr>
          <w:rFonts w:ascii="Arial" w:hAnsi="Arial" w:cs="Arial"/>
          <w:sz w:val="20"/>
          <w:szCs w:val="20"/>
        </w:rPr>
        <w:t xml:space="preserve"> continuous</w:t>
      </w:r>
      <w:r w:rsidR="008B093F">
        <w:rPr>
          <w:rFonts w:ascii="Arial" w:hAnsi="Arial" w:cs="Arial"/>
          <w:sz w:val="20"/>
          <w:szCs w:val="20"/>
        </w:rPr>
        <w:t>ly enforce</w:t>
      </w:r>
      <w:r w:rsidRPr="008F763B">
        <w:rPr>
          <w:rFonts w:ascii="Arial" w:hAnsi="Arial" w:cs="Arial"/>
          <w:sz w:val="20"/>
          <w:szCs w:val="20"/>
        </w:rPr>
        <w:t xml:space="preserve"> safety practice</w:t>
      </w:r>
      <w:r>
        <w:rPr>
          <w:rFonts w:ascii="Arial" w:hAnsi="Arial" w:cs="Arial"/>
          <w:sz w:val="20"/>
          <w:szCs w:val="20"/>
        </w:rPr>
        <w:t xml:space="preserve">s </w:t>
      </w:r>
      <w:r w:rsidR="008B093F">
        <w:rPr>
          <w:rFonts w:ascii="Arial" w:hAnsi="Arial" w:cs="Arial"/>
          <w:sz w:val="20"/>
          <w:szCs w:val="20"/>
        </w:rPr>
        <w:t>among</w:t>
      </w:r>
      <w:r>
        <w:rPr>
          <w:rFonts w:ascii="Arial" w:hAnsi="Arial" w:cs="Arial"/>
          <w:sz w:val="20"/>
          <w:szCs w:val="20"/>
        </w:rPr>
        <w:t xml:space="preserve"> new and </w:t>
      </w:r>
      <w:r w:rsidR="008B093F">
        <w:rPr>
          <w:rFonts w:ascii="Arial" w:hAnsi="Arial" w:cs="Arial"/>
          <w:sz w:val="20"/>
          <w:szCs w:val="20"/>
        </w:rPr>
        <w:t xml:space="preserve">existing </w:t>
      </w:r>
      <w:r>
        <w:rPr>
          <w:rFonts w:ascii="Arial" w:hAnsi="Arial" w:cs="Arial"/>
          <w:sz w:val="20"/>
          <w:szCs w:val="20"/>
        </w:rPr>
        <w:t>employees</w:t>
      </w:r>
      <w:r w:rsidR="008B093F">
        <w:rPr>
          <w:rFonts w:ascii="Arial" w:hAnsi="Arial" w:cs="Arial"/>
          <w:sz w:val="20"/>
          <w:szCs w:val="20"/>
        </w:rPr>
        <w:t xml:space="preserve"> as well as</w:t>
      </w:r>
      <w:r w:rsidR="008B093F" w:rsidRPr="008B093F">
        <w:rPr>
          <w:rFonts w:ascii="Arial" w:hAnsi="Arial" w:cs="Arial"/>
          <w:sz w:val="20"/>
          <w:szCs w:val="20"/>
        </w:rPr>
        <w:t xml:space="preserve"> </w:t>
      </w:r>
      <w:r w:rsidR="008B093F">
        <w:rPr>
          <w:rFonts w:ascii="Arial" w:hAnsi="Arial" w:cs="Arial"/>
          <w:sz w:val="20"/>
          <w:szCs w:val="20"/>
        </w:rPr>
        <w:t>administer disciplinary measures for non-compliance</w:t>
      </w:r>
      <w:r w:rsidRPr="008F763B">
        <w:rPr>
          <w:rFonts w:ascii="Arial" w:hAnsi="Arial" w:cs="Arial"/>
          <w:sz w:val="20"/>
          <w:szCs w:val="20"/>
        </w:rPr>
        <w:t xml:space="preserve">. </w:t>
      </w:r>
      <w:r w:rsidR="008B093F">
        <w:rPr>
          <w:rFonts w:ascii="Arial" w:hAnsi="Arial" w:cs="Arial"/>
          <w:sz w:val="20"/>
          <w:szCs w:val="20"/>
        </w:rPr>
        <w:t xml:space="preserve"> </w:t>
      </w:r>
      <w:r w:rsidRPr="008F763B">
        <w:rPr>
          <w:rFonts w:ascii="Arial" w:hAnsi="Arial" w:cs="Arial"/>
          <w:sz w:val="20"/>
          <w:szCs w:val="20"/>
        </w:rPr>
        <w:t>The ultimate goal is create a</w:t>
      </w:r>
      <w:r w:rsidR="008B093F">
        <w:rPr>
          <w:rFonts w:ascii="Arial" w:hAnsi="Arial" w:cs="Arial"/>
          <w:sz w:val="20"/>
          <w:szCs w:val="20"/>
        </w:rPr>
        <w:t xml:space="preserve"> culture of </w:t>
      </w:r>
      <w:r w:rsidRPr="008F763B">
        <w:rPr>
          <w:rFonts w:ascii="Arial" w:hAnsi="Arial" w:cs="Arial"/>
          <w:sz w:val="20"/>
          <w:szCs w:val="20"/>
        </w:rPr>
        <w:t>understand</w:t>
      </w:r>
      <w:r>
        <w:rPr>
          <w:rFonts w:ascii="Arial" w:hAnsi="Arial" w:cs="Arial"/>
          <w:sz w:val="20"/>
          <w:szCs w:val="20"/>
        </w:rPr>
        <w:t>ing</w:t>
      </w:r>
      <w:r w:rsidRPr="008F763B">
        <w:rPr>
          <w:rFonts w:ascii="Arial" w:hAnsi="Arial" w:cs="Arial"/>
          <w:sz w:val="20"/>
          <w:szCs w:val="20"/>
        </w:rPr>
        <w:t xml:space="preserve"> that </w:t>
      </w:r>
      <w:r w:rsidR="00343815">
        <w:rPr>
          <w:rFonts w:ascii="Arial" w:hAnsi="Arial" w:cs="Arial"/>
          <w:sz w:val="20"/>
          <w:szCs w:val="20"/>
        </w:rPr>
        <w:t>comes as second nature</w:t>
      </w:r>
      <w:r w:rsidR="008B617E">
        <w:rPr>
          <w:rFonts w:ascii="Arial" w:hAnsi="Arial" w:cs="Arial"/>
          <w:sz w:val="20"/>
          <w:szCs w:val="20"/>
        </w:rPr>
        <w:t>,” add</w:t>
      </w:r>
      <w:r w:rsidR="00343815">
        <w:rPr>
          <w:rFonts w:ascii="Arial" w:hAnsi="Arial" w:cs="Arial"/>
          <w:sz w:val="20"/>
          <w:szCs w:val="20"/>
        </w:rPr>
        <w:t>ed</w:t>
      </w:r>
      <w:r w:rsidR="008B617E">
        <w:rPr>
          <w:rFonts w:ascii="Arial" w:hAnsi="Arial" w:cs="Arial"/>
          <w:sz w:val="20"/>
          <w:szCs w:val="20"/>
        </w:rPr>
        <w:t xml:space="preserve"> Arieta.</w:t>
      </w:r>
    </w:p>
    <w:p w:rsidR="006B2DF4" w:rsidRDefault="006B2DF4" w:rsidP="008F763B">
      <w:pPr>
        <w:spacing w:after="3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1B4147" w:rsidRDefault="009D7703" w:rsidP="009D7703">
      <w:pPr>
        <w:spacing w:after="0" w:line="360" w:lineRule="auto"/>
        <w:ind w:right="-22"/>
        <w:jc w:val="both"/>
        <w:rPr>
          <w:rFonts w:ascii="Arial" w:hAnsi="Arial" w:cs="Arial"/>
          <w:color w:val="000000"/>
          <w:sz w:val="20"/>
          <w:szCs w:val="20"/>
        </w:rPr>
      </w:pPr>
      <w:r w:rsidRPr="009D7703">
        <w:rPr>
          <w:rFonts w:ascii="Arial" w:hAnsi="Arial" w:cs="Arial"/>
          <w:bCs/>
          <w:sz w:val="20"/>
          <w:szCs w:val="20"/>
        </w:rPr>
        <w:t>AMVI also follows a set of Gen</w:t>
      </w:r>
      <w:r>
        <w:rPr>
          <w:rFonts w:ascii="Arial" w:hAnsi="Arial" w:cs="Arial"/>
          <w:bCs/>
          <w:sz w:val="20"/>
          <w:szCs w:val="20"/>
        </w:rPr>
        <w:t xml:space="preserve">eral Safety Objectives which are aimed </w:t>
      </w:r>
      <w:r w:rsidR="00343815">
        <w:rPr>
          <w:rFonts w:ascii="Arial" w:hAnsi="Arial" w:cs="Arial"/>
          <w:bCs/>
          <w:sz w:val="20"/>
          <w:szCs w:val="20"/>
        </w:rPr>
        <w:t>at promoting</w:t>
      </w:r>
      <w:r w:rsidRPr="009D7703">
        <w:rPr>
          <w:rFonts w:ascii="Arial" w:hAnsi="Arial" w:cs="Arial"/>
          <w:bCs/>
          <w:sz w:val="20"/>
          <w:szCs w:val="20"/>
        </w:rPr>
        <w:t xml:space="preserve"> </w:t>
      </w:r>
      <w:r w:rsidR="00343815">
        <w:rPr>
          <w:rFonts w:ascii="Arial" w:hAnsi="Arial" w:cs="Arial"/>
          <w:color w:val="000000"/>
          <w:sz w:val="20"/>
          <w:szCs w:val="20"/>
        </w:rPr>
        <w:t xml:space="preserve">consciousness </w:t>
      </w:r>
      <w:r>
        <w:rPr>
          <w:rFonts w:ascii="Arial" w:hAnsi="Arial" w:cs="Arial"/>
          <w:color w:val="000000"/>
          <w:sz w:val="20"/>
          <w:szCs w:val="20"/>
        </w:rPr>
        <w:t>through an</w:t>
      </w:r>
      <w:r w:rsidRPr="009D7703">
        <w:rPr>
          <w:rFonts w:ascii="Arial" w:hAnsi="Arial" w:cs="Arial"/>
          <w:color w:val="000000"/>
          <w:sz w:val="20"/>
          <w:szCs w:val="20"/>
        </w:rPr>
        <w:t xml:space="preserve"> effective moni</w:t>
      </w:r>
      <w:r>
        <w:rPr>
          <w:rFonts w:ascii="Arial" w:hAnsi="Arial" w:cs="Arial"/>
          <w:color w:val="000000"/>
          <w:sz w:val="20"/>
          <w:szCs w:val="20"/>
        </w:rPr>
        <w:t>toring and investigation system</w:t>
      </w:r>
      <w:r w:rsidR="00343815">
        <w:rPr>
          <w:rFonts w:ascii="Arial" w:hAnsi="Arial" w:cs="Arial"/>
          <w:color w:val="000000"/>
          <w:sz w:val="20"/>
          <w:szCs w:val="20"/>
        </w:rPr>
        <w:t xml:space="preserve">.  It </w:t>
      </w:r>
      <w:r w:rsidR="00EA7256" w:rsidRPr="00EA7256">
        <w:rPr>
          <w:rFonts w:ascii="Arial" w:hAnsi="Arial" w:cs="Arial"/>
          <w:color w:val="000000"/>
          <w:sz w:val="20"/>
          <w:szCs w:val="20"/>
        </w:rPr>
        <w:t>strict</w:t>
      </w:r>
      <w:r w:rsidR="00343815">
        <w:rPr>
          <w:rFonts w:ascii="Arial" w:hAnsi="Arial" w:cs="Arial"/>
          <w:color w:val="000000"/>
          <w:sz w:val="20"/>
          <w:szCs w:val="20"/>
        </w:rPr>
        <w:t>ly implements</w:t>
      </w:r>
      <w:r w:rsidR="00EA7256" w:rsidRPr="00EA7256">
        <w:rPr>
          <w:rFonts w:ascii="Arial" w:hAnsi="Arial" w:cs="Arial"/>
          <w:color w:val="000000"/>
          <w:sz w:val="20"/>
          <w:szCs w:val="20"/>
        </w:rPr>
        <w:t xml:space="preserve"> Safety and Health Rules</w:t>
      </w:r>
      <w:r w:rsidR="00343815">
        <w:rPr>
          <w:rFonts w:ascii="Arial" w:hAnsi="Arial" w:cs="Arial"/>
          <w:color w:val="000000"/>
          <w:sz w:val="20"/>
          <w:szCs w:val="20"/>
        </w:rPr>
        <w:t xml:space="preserve"> and conducts regular t</w:t>
      </w:r>
      <w:r w:rsidR="00EA7256" w:rsidRPr="00EA7256">
        <w:rPr>
          <w:rFonts w:ascii="Arial" w:hAnsi="Arial" w:cs="Arial"/>
          <w:color w:val="000000"/>
          <w:sz w:val="20"/>
          <w:szCs w:val="20"/>
        </w:rPr>
        <w:t>raining</w:t>
      </w:r>
      <w:r w:rsidR="00EA7256">
        <w:rPr>
          <w:rFonts w:ascii="Arial" w:hAnsi="Arial" w:cs="Arial"/>
          <w:color w:val="000000"/>
          <w:sz w:val="20"/>
          <w:szCs w:val="20"/>
        </w:rPr>
        <w:t xml:space="preserve"> t</w:t>
      </w:r>
      <w:r w:rsidR="00EA7256" w:rsidRPr="00EA7256">
        <w:rPr>
          <w:rFonts w:ascii="Arial" w:hAnsi="Arial" w:cs="Arial"/>
          <w:color w:val="000000"/>
          <w:sz w:val="20"/>
          <w:szCs w:val="20"/>
        </w:rPr>
        <w:t xml:space="preserve">o comply with various government </w:t>
      </w:r>
      <w:r w:rsidR="00343815">
        <w:rPr>
          <w:rFonts w:ascii="Arial" w:hAnsi="Arial" w:cs="Arial"/>
          <w:color w:val="000000"/>
          <w:sz w:val="20"/>
          <w:szCs w:val="20"/>
        </w:rPr>
        <w:t>regulations</w:t>
      </w:r>
      <w:r w:rsidR="00EA7256">
        <w:rPr>
          <w:rFonts w:ascii="Arial" w:hAnsi="Arial" w:cs="Arial"/>
          <w:color w:val="000000"/>
          <w:sz w:val="20"/>
          <w:szCs w:val="20"/>
        </w:rPr>
        <w:t xml:space="preserve">. </w:t>
      </w:r>
      <w:r w:rsidR="00343815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B4147" w:rsidRDefault="001B4147" w:rsidP="009D7703">
      <w:pPr>
        <w:spacing w:after="0" w:line="360" w:lineRule="auto"/>
        <w:ind w:right="-22"/>
        <w:jc w:val="both"/>
        <w:rPr>
          <w:rFonts w:ascii="Arial" w:hAnsi="Arial" w:cs="Arial"/>
          <w:color w:val="000000"/>
          <w:sz w:val="20"/>
          <w:szCs w:val="20"/>
        </w:rPr>
      </w:pPr>
    </w:p>
    <w:p w:rsidR="009D7703" w:rsidRPr="00EA7256" w:rsidRDefault="00FB181F" w:rsidP="009D7703">
      <w:pPr>
        <w:spacing w:after="0" w:line="360" w:lineRule="auto"/>
        <w:ind w:right="-22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This </w:t>
      </w:r>
      <w:r w:rsidR="00343815">
        <w:rPr>
          <w:rFonts w:ascii="Arial" w:hAnsi="Arial" w:cs="Arial"/>
          <w:color w:val="000000"/>
          <w:sz w:val="20"/>
          <w:szCs w:val="20"/>
        </w:rPr>
        <w:t xml:space="preserve">further </w:t>
      </w:r>
      <w:r>
        <w:rPr>
          <w:rFonts w:ascii="Arial" w:hAnsi="Arial" w:cs="Arial"/>
          <w:color w:val="000000"/>
          <w:sz w:val="20"/>
          <w:szCs w:val="20"/>
        </w:rPr>
        <w:t xml:space="preserve">ensures that the Emergency Response Team (ERT) is well equipped to support </w:t>
      </w:r>
      <w:r w:rsidR="00343815">
        <w:rPr>
          <w:rFonts w:ascii="Arial" w:hAnsi="Arial" w:cs="Arial"/>
          <w:color w:val="000000"/>
          <w:sz w:val="20"/>
          <w:szCs w:val="20"/>
        </w:rPr>
        <w:t xml:space="preserve">even the </w:t>
      </w:r>
      <w:r>
        <w:rPr>
          <w:rFonts w:ascii="Arial" w:hAnsi="Arial" w:cs="Arial"/>
          <w:color w:val="000000"/>
          <w:sz w:val="20"/>
          <w:szCs w:val="20"/>
        </w:rPr>
        <w:t>Local Government Units (LGUs) in the event of n</w:t>
      </w:r>
      <w:r w:rsidR="00343815">
        <w:rPr>
          <w:rFonts w:ascii="Arial" w:hAnsi="Arial" w:cs="Arial"/>
          <w:color w:val="000000"/>
          <w:sz w:val="20"/>
          <w:szCs w:val="20"/>
        </w:rPr>
        <w:t>atural disasters and calamities.</w:t>
      </w:r>
    </w:p>
    <w:p w:rsidR="00EA7256" w:rsidRDefault="00EA7256" w:rsidP="00EA725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EA7256" w:rsidRDefault="00EA7256" w:rsidP="00EA725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*******</w:t>
      </w:r>
    </w:p>
    <w:p w:rsidR="00EA7256" w:rsidRDefault="00EA7256" w:rsidP="00EA7256">
      <w:pPr>
        <w:pStyle w:val="PlainTex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A7256" w:rsidRDefault="00EA7256" w:rsidP="00EA7256">
      <w:pPr>
        <w:pStyle w:val="PlainTex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A7256" w:rsidRDefault="00772786" w:rsidP="00EA7256">
      <w:pPr>
        <w:pStyle w:val="PlainTex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Press</w:t>
      </w:r>
      <w:r w:rsidR="006B2DF4">
        <w:rPr>
          <w:rFonts w:ascii="Arial" w:hAnsi="Arial" w:cs="Arial"/>
          <w:b/>
          <w:sz w:val="20"/>
          <w:szCs w:val="20"/>
        </w:rPr>
        <w:t xml:space="preserve"> </w:t>
      </w:r>
      <w:r w:rsidR="00960963" w:rsidRPr="00960963">
        <w:rPr>
          <w:rFonts w:ascii="Arial" w:hAnsi="Arial" w:cs="Arial"/>
          <w:b/>
          <w:sz w:val="20"/>
          <w:szCs w:val="20"/>
        </w:rPr>
        <w:t>photos</w:t>
      </w:r>
      <w:r w:rsidR="00EA7256">
        <w:rPr>
          <w:rFonts w:ascii="Arial" w:hAnsi="Arial" w:cs="Arial"/>
          <w:b/>
          <w:sz w:val="20"/>
          <w:szCs w:val="20"/>
        </w:rPr>
        <w:t>:</w:t>
      </w:r>
    </w:p>
    <w:p w:rsidR="001B4147" w:rsidRDefault="001B4147" w:rsidP="00EA7256">
      <w:pPr>
        <w:pStyle w:val="PlainTex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772786" w:rsidRDefault="001B4147" w:rsidP="0093671A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3617035" cy="2659079"/>
            <wp:effectExtent l="19050" t="0" r="2465" b="0"/>
            <wp:docPr id="4" name="Picture 3" descr="Safety Competi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Competition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42" cy="266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42" w:rsidRDefault="004B15C5" w:rsidP="0093671A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AMVI Safety Officer Jake Absin</w:t>
      </w:r>
      <w:r w:rsidR="0093671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3671A">
        <w:rPr>
          <w:rFonts w:ascii="Arial" w:hAnsi="Arial" w:cs="Arial"/>
          <w:i/>
          <w:sz w:val="20"/>
          <w:szCs w:val="20"/>
        </w:rPr>
        <w:t>conductes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daily safety briefings to field workers</w:t>
      </w:r>
      <w:r w:rsidR="00CE4686">
        <w:rPr>
          <w:rFonts w:ascii="Arial" w:hAnsi="Arial" w:cs="Arial"/>
          <w:i/>
          <w:sz w:val="20"/>
          <w:szCs w:val="20"/>
        </w:rPr>
        <w:t xml:space="preserve"> on site</w:t>
      </w:r>
      <w:r>
        <w:rPr>
          <w:rFonts w:ascii="Arial" w:hAnsi="Arial" w:cs="Arial"/>
          <w:i/>
          <w:sz w:val="20"/>
          <w:szCs w:val="20"/>
        </w:rPr>
        <w:t xml:space="preserve">. </w:t>
      </w:r>
    </w:p>
    <w:p w:rsidR="00B84542" w:rsidRDefault="001B4147" w:rsidP="0093671A">
      <w:pPr>
        <w:spacing w:after="0" w:line="240" w:lineRule="auto"/>
        <w:ind w:left="72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lastRenderedPageBreak/>
        <w:drawing>
          <wp:inline distT="0" distB="0" distL="0" distR="0">
            <wp:extent cx="3627792" cy="2421940"/>
            <wp:effectExtent l="19050" t="0" r="0" b="0"/>
            <wp:docPr id="9" name="Picture 8" descr="Safety Competi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Competition 3.jpg"/>
                    <pic:cNvPicPr/>
                  </pic:nvPicPr>
                  <pic:blipFill>
                    <a:blip r:embed="rId9" cstate="print"/>
                    <a:srcRect b="6968"/>
                    <a:stretch>
                      <a:fillRect/>
                    </a:stretch>
                  </pic:blipFill>
                  <pic:spPr>
                    <a:xfrm>
                      <a:off x="0" y="0"/>
                      <a:ext cx="3627792" cy="24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E4" w:rsidRPr="00CB1955" w:rsidRDefault="000E74A8" w:rsidP="0093671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AMVI Emergency Response Team </w:t>
      </w:r>
      <w:r w:rsidR="0093671A">
        <w:rPr>
          <w:rFonts w:ascii="Arial" w:hAnsi="Arial" w:cs="Arial"/>
          <w:i/>
          <w:sz w:val="20"/>
          <w:szCs w:val="20"/>
        </w:rPr>
        <w:t xml:space="preserve">transporting </w:t>
      </w:r>
      <w:r>
        <w:rPr>
          <w:rFonts w:ascii="Arial" w:hAnsi="Arial" w:cs="Arial"/>
          <w:i/>
          <w:sz w:val="20"/>
          <w:szCs w:val="20"/>
        </w:rPr>
        <w:t xml:space="preserve">an </w:t>
      </w:r>
      <w:r w:rsidR="0093671A">
        <w:rPr>
          <w:rFonts w:ascii="Arial" w:hAnsi="Arial" w:cs="Arial"/>
          <w:i/>
          <w:sz w:val="20"/>
          <w:szCs w:val="20"/>
        </w:rPr>
        <w:t>“</w:t>
      </w:r>
      <w:r>
        <w:rPr>
          <w:rFonts w:ascii="Arial" w:hAnsi="Arial" w:cs="Arial"/>
          <w:i/>
          <w:sz w:val="20"/>
          <w:szCs w:val="20"/>
        </w:rPr>
        <w:t>accident victim</w:t>
      </w:r>
      <w:r w:rsidR="0093671A">
        <w:rPr>
          <w:rFonts w:ascii="Arial" w:hAnsi="Arial" w:cs="Arial"/>
          <w:i/>
          <w:sz w:val="20"/>
          <w:szCs w:val="20"/>
        </w:rPr>
        <w:t>”</w:t>
      </w:r>
      <w:r>
        <w:rPr>
          <w:rFonts w:ascii="Arial" w:hAnsi="Arial" w:cs="Arial"/>
          <w:i/>
          <w:sz w:val="20"/>
          <w:szCs w:val="20"/>
        </w:rPr>
        <w:t xml:space="preserve"> during the Safety Competition in </w:t>
      </w:r>
      <w:proofErr w:type="spellStart"/>
      <w:r>
        <w:rPr>
          <w:rFonts w:ascii="Arial" w:hAnsi="Arial" w:cs="Arial"/>
          <w:i/>
          <w:sz w:val="20"/>
          <w:szCs w:val="20"/>
        </w:rPr>
        <w:t>Surigao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City.</w:t>
      </w:r>
    </w:p>
    <w:p w:rsidR="00CB1955" w:rsidRDefault="00CB1955" w:rsidP="0093671A">
      <w:pPr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CB1955" w:rsidRPr="001B4147" w:rsidRDefault="001B4147" w:rsidP="0093671A">
      <w:pPr>
        <w:spacing w:after="0" w:line="240" w:lineRule="auto"/>
        <w:ind w:left="720"/>
        <w:jc w:val="both"/>
        <w:rPr>
          <w:rFonts w:ascii="Arial" w:hAnsi="Arial" w:cs="Arial"/>
          <w:b/>
          <w:sz w:val="20"/>
          <w:szCs w:val="20"/>
        </w:rPr>
      </w:pPr>
      <w:r w:rsidRPr="001B4147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681580" cy="2355924"/>
            <wp:effectExtent l="19050" t="0" r="0" b="0"/>
            <wp:docPr id="13" name="Picture 11" descr="Safety Competit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Competition 4.jpg"/>
                    <pic:cNvPicPr/>
                  </pic:nvPicPr>
                  <pic:blipFill>
                    <a:blip r:embed="rId10" cstate="print"/>
                    <a:srcRect t="14786"/>
                    <a:stretch>
                      <a:fillRect/>
                    </a:stretch>
                  </pic:blipFill>
                  <pic:spPr>
                    <a:xfrm>
                      <a:off x="0" y="0"/>
                      <a:ext cx="3681580" cy="235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955" w:rsidRPr="001B4147" w:rsidRDefault="00DB7E23" w:rsidP="0093671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B4147">
        <w:rPr>
          <w:rFonts w:ascii="Arial" w:hAnsi="Arial" w:cs="Arial"/>
          <w:i/>
          <w:sz w:val="20"/>
          <w:szCs w:val="20"/>
        </w:rPr>
        <w:t xml:space="preserve">Fire Prevention Exercises initiated by AMVI Safety Department during the Bureau of Fire Protection’s (BFP’s) Fire Prevention Month. </w:t>
      </w:r>
    </w:p>
    <w:p w:rsidR="00560CCB" w:rsidRDefault="00560CCB" w:rsidP="0093671A">
      <w:pPr>
        <w:pStyle w:val="ListParagraph"/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560CCB" w:rsidRDefault="001B4147" w:rsidP="0093671A">
      <w:pPr>
        <w:pStyle w:val="ListParagraph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627792" cy="2302136"/>
            <wp:effectExtent l="19050" t="0" r="0" b="0"/>
            <wp:docPr id="14" name="Picture 13" descr="Safety Competit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Competition 5.jpg"/>
                    <pic:cNvPicPr/>
                  </pic:nvPicPr>
                  <pic:blipFill>
                    <a:blip r:embed="rId11" cstate="print"/>
                    <a:srcRect t="7359"/>
                    <a:stretch>
                      <a:fillRect/>
                    </a:stretch>
                  </pic:blipFill>
                  <pic:spPr>
                    <a:xfrm>
                      <a:off x="0" y="0"/>
                      <a:ext cx="3627792" cy="230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CB" w:rsidRPr="0093671A" w:rsidRDefault="00560CCB" w:rsidP="0093671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AMVI Safety Officers lead the </w:t>
      </w:r>
      <w:r w:rsidR="0093671A">
        <w:rPr>
          <w:rFonts w:ascii="Arial" w:hAnsi="Arial" w:cs="Arial"/>
          <w:i/>
          <w:sz w:val="20"/>
          <w:szCs w:val="20"/>
        </w:rPr>
        <w:t>f</w:t>
      </w:r>
      <w:r>
        <w:rPr>
          <w:rFonts w:ascii="Arial" w:hAnsi="Arial" w:cs="Arial"/>
          <w:i/>
          <w:sz w:val="20"/>
          <w:szCs w:val="20"/>
        </w:rPr>
        <w:t xml:space="preserve">irst </w:t>
      </w:r>
      <w:r w:rsidR="0093671A">
        <w:rPr>
          <w:rFonts w:ascii="Arial" w:hAnsi="Arial" w:cs="Arial"/>
          <w:i/>
          <w:sz w:val="20"/>
          <w:szCs w:val="20"/>
        </w:rPr>
        <w:t>a</w:t>
      </w:r>
      <w:r>
        <w:rPr>
          <w:rFonts w:ascii="Arial" w:hAnsi="Arial" w:cs="Arial"/>
          <w:i/>
          <w:sz w:val="20"/>
          <w:szCs w:val="20"/>
        </w:rPr>
        <w:t xml:space="preserve">id </w:t>
      </w:r>
      <w:r w:rsidR="009278E4">
        <w:rPr>
          <w:rFonts w:ascii="Arial" w:hAnsi="Arial" w:cs="Arial"/>
          <w:i/>
          <w:sz w:val="20"/>
          <w:szCs w:val="20"/>
        </w:rPr>
        <w:t xml:space="preserve">and </w:t>
      </w:r>
      <w:r w:rsidR="0093671A">
        <w:rPr>
          <w:rFonts w:ascii="Arial" w:hAnsi="Arial" w:cs="Arial"/>
          <w:i/>
          <w:sz w:val="20"/>
          <w:szCs w:val="20"/>
        </w:rPr>
        <w:t>e</w:t>
      </w:r>
      <w:r w:rsidR="009278E4">
        <w:rPr>
          <w:rFonts w:ascii="Arial" w:hAnsi="Arial" w:cs="Arial"/>
          <w:i/>
          <w:sz w:val="20"/>
          <w:szCs w:val="20"/>
        </w:rPr>
        <w:t xml:space="preserve">mergency </w:t>
      </w:r>
      <w:r w:rsidR="0093671A">
        <w:rPr>
          <w:rFonts w:ascii="Arial" w:hAnsi="Arial" w:cs="Arial"/>
          <w:i/>
          <w:sz w:val="20"/>
          <w:szCs w:val="20"/>
        </w:rPr>
        <w:t>r</w:t>
      </w:r>
      <w:r w:rsidR="009278E4">
        <w:rPr>
          <w:rFonts w:ascii="Arial" w:hAnsi="Arial" w:cs="Arial"/>
          <w:i/>
          <w:sz w:val="20"/>
          <w:szCs w:val="20"/>
        </w:rPr>
        <w:t>esponse drill.</w:t>
      </w:r>
    </w:p>
    <w:p w:rsidR="0093671A" w:rsidRPr="000E74A8" w:rsidRDefault="0093671A" w:rsidP="0093671A">
      <w:pPr>
        <w:pStyle w:val="ListParagraph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E74A8" w:rsidRDefault="001B4147" w:rsidP="0093671A">
      <w:pPr>
        <w:spacing w:after="0" w:line="240" w:lineRule="auto"/>
        <w:ind w:left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627792" cy="2536620"/>
            <wp:effectExtent l="19050" t="0" r="0" b="0"/>
            <wp:docPr id="15" name="Picture 14" descr="Safety Competiti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Competition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242" cy="253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4A8" w:rsidRPr="0093671A" w:rsidRDefault="00E90829" w:rsidP="0093671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93671A">
        <w:rPr>
          <w:rFonts w:ascii="Arial" w:hAnsi="Arial" w:cs="Arial"/>
          <w:b/>
          <w:i/>
          <w:sz w:val="20"/>
          <w:szCs w:val="20"/>
        </w:rPr>
        <w:t xml:space="preserve">All Geared-up. </w:t>
      </w:r>
      <w:r w:rsidRPr="0093671A">
        <w:rPr>
          <w:rFonts w:ascii="Arial" w:hAnsi="Arial" w:cs="Arial"/>
          <w:i/>
          <w:sz w:val="20"/>
          <w:szCs w:val="20"/>
        </w:rPr>
        <w:t xml:space="preserve">AMVI Emergency Response Team (ERT) at the start of the Safety Competition in </w:t>
      </w:r>
      <w:proofErr w:type="spellStart"/>
      <w:r w:rsidRPr="0093671A">
        <w:rPr>
          <w:rFonts w:ascii="Arial" w:hAnsi="Arial" w:cs="Arial"/>
          <w:i/>
          <w:sz w:val="20"/>
          <w:szCs w:val="20"/>
        </w:rPr>
        <w:t>in</w:t>
      </w:r>
      <w:proofErr w:type="spellEnd"/>
      <w:r w:rsidRPr="0093671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3671A">
        <w:rPr>
          <w:rFonts w:ascii="Arial" w:hAnsi="Arial" w:cs="Arial"/>
          <w:i/>
          <w:sz w:val="20"/>
          <w:szCs w:val="20"/>
        </w:rPr>
        <w:t>Surigao</w:t>
      </w:r>
      <w:proofErr w:type="spellEnd"/>
      <w:r w:rsidRPr="0093671A">
        <w:rPr>
          <w:rFonts w:ascii="Arial" w:hAnsi="Arial" w:cs="Arial"/>
          <w:i/>
          <w:sz w:val="20"/>
          <w:szCs w:val="20"/>
        </w:rPr>
        <w:t xml:space="preserve"> City. </w:t>
      </w:r>
    </w:p>
    <w:p w:rsidR="00772786" w:rsidRDefault="00772786" w:rsidP="00DC2EA4">
      <w:pPr>
        <w:pStyle w:val="Heading2"/>
        <w:spacing w:before="0" w:line="240" w:lineRule="auto"/>
        <w:jc w:val="both"/>
        <w:rPr>
          <w:rFonts w:ascii="Arial" w:hAnsi="Arial" w:cs="Arial"/>
          <w:i/>
          <w:color w:val="auto"/>
          <w:sz w:val="18"/>
          <w:szCs w:val="18"/>
        </w:rPr>
      </w:pPr>
    </w:p>
    <w:p w:rsidR="00F1600F" w:rsidRPr="00F1600F" w:rsidRDefault="00F1600F" w:rsidP="00F1600F"/>
    <w:p w:rsidR="00DC2EA4" w:rsidRPr="00F0166F" w:rsidRDefault="00DC2EA4" w:rsidP="00DC2EA4">
      <w:pPr>
        <w:pStyle w:val="Heading2"/>
        <w:spacing w:before="0" w:line="240" w:lineRule="auto"/>
        <w:jc w:val="both"/>
        <w:rPr>
          <w:rFonts w:ascii="Arial" w:hAnsi="Arial" w:cs="Arial"/>
          <w:b w:val="0"/>
          <w:i/>
          <w:color w:val="auto"/>
          <w:sz w:val="18"/>
          <w:szCs w:val="18"/>
        </w:rPr>
      </w:pPr>
      <w:r w:rsidRPr="007519C1">
        <w:rPr>
          <w:rFonts w:ascii="Arial" w:hAnsi="Arial" w:cs="Arial"/>
          <w:i/>
          <w:color w:val="auto"/>
          <w:sz w:val="18"/>
          <w:szCs w:val="18"/>
        </w:rPr>
        <w:t>About TVI</w:t>
      </w:r>
      <w:r>
        <w:rPr>
          <w:rFonts w:ascii="Arial" w:hAnsi="Arial" w:cs="Arial"/>
          <w:i/>
          <w:color w:val="auto"/>
          <w:sz w:val="18"/>
          <w:szCs w:val="18"/>
        </w:rPr>
        <w:t xml:space="preserve"> Philippines</w:t>
      </w:r>
    </w:p>
    <w:p w:rsidR="00DC2EA4" w:rsidRDefault="00DC2EA4" w:rsidP="00DC2EA4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TVI Resource Development </w:t>
      </w:r>
      <w:r w:rsidRPr="007519C1">
        <w:rPr>
          <w:rFonts w:ascii="Arial" w:hAnsi="Arial" w:cs="Arial"/>
          <w:i/>
          <w:sz w:val="18"/>
          <w:szCs w:val="18"/>
        </w:rPr>
        <w:t>Phil</w:t>
      </w:r>
      <w:r>
        <w:rPr>
          <w:rFonts w:ascii="Arial" w:hAnsi="Arial" w:cs="Arial"/>
          <w:i/>
          <w:sz w:val="18"/>
          <w:szCs w:val="18"/>
        </w:rPr>
        <w:t xml:space="preserve">ippines </w:t>
      </w:r>
      <w:r w:rsidRPr="007519C1">
        <w:rPr>
          <w:rFonts w:ascii="Arial" w:hAnsi="Arial" w:cs="Arial"/>
          <w:i/>
          <w:sz w:val="18"/>
          <w:szCs w:val="18"/>
        </w:rPr>
        <w:t>Inc.</w:t>
      </w:r>
      <w:r>
        <w:rPr>
          <w:rFonts w:ascii="Arial" w:hAnsi="Arial" w:cs="Arial"/>
          <w:i/>
          <w:sz w:val="18"/>
          <w:szCs w:val="18"/>
        </w:rPr>
        <w:t xml:space="preserve"> (“TVIRD”)</w:t>
      </w:r>
      <w:r w:rsidRPr="007519C1">
        <w:rPr>
          <w:rFonts w:ascii="Arial" w:hAnsi="Arial" w:cs="Arial"/>
          <w:i/>
          <w:sz w:val="18"/>
          <w:szCs w:val="18"/>
        </w:rPr>
        <w:t xml:space="preserve">, is the </w:t>
      </w:r>
      <w:r>
        <w:rPr>
          <w:rFonts w:ascii="Arial" w:hAnsi="Arial" w:cs="Arial"/>
          <w:i/>
          <w:sz w:val="18"/>
          <w:szCs w:val="18"/>
        </w:rPr>
        <w:t xml:space="preserve">local </w:t>
      </w:r>
      <w:r w:rsidRPr="007519C1">
        <w:rPr>
          <w:rFonts w:ascii="Arial" w:hAnsi="Arial" w:cs="Arial"/>
          <w:i/>
          <w:sz w:val="18"/>
          <w:szCs w:val="18"/>
        </w:rPr>
        <w:t>affiliate of TVI Pacific Inc. (TSX: TVI), a publicly-listed Canadian mining company focused on the exploration</w:t>
      </w:r>
      <w:r>
        <w:rPr>
          <w:rFonts w:ascii="Arial" w:hAnsi="Arial" w:cs="Arial"/>
          <w:i/>
          <w:sz w:val="18"/>
          <w:szCs w:val="18"/>
        </w:rPr>
        <w:t>, development</w:t>
      </w:r>
      <w:r w:rsidRPr="007519C1">
        <w:rPr>
          <w:rFonts w:ascii="Arial" w:hAnsi="Arial" w:cs="Arial"/>
          <w:i/>
          <w:sz w:val="18"/>
          <w:szCs w:val="18"/>
        </w:rPr>
        <w:t xml:space="preserve"> and production of preciou</w:t>
      </w:r>
      <w:r>
        <w:rPr>
          <w:rFonts w:ascii="Arial" w:hAnsi="Arial" w:cs="Arial"/>
          <w:i/>
          <w:sz w:val="18"/>
          <w:szCs w:val="18"/>
        </w:rPr>
        <w:t>s and base metals from district-scale, large-system, high-</w:t>
      </w:r>
      <w:r w:rsidRPr="007519C1">
        <w:rPr>
          <w:rFonts w:ascii="Arial" w:hAnsi="Arial" w:cs="Arial"/>
          <w:i/>
          <w:sz w:val="18"/>
          <w:szCs w:val="18"/>
        </w:rPr>
        <w:t>margin projects located in the Philippines.</w:t>
      </w:r>
      <w:r>
        <w:rPr>
          <w:rFonts w:ascii="Arial" w:hAnsi="Arial" w:cs="Arial"/>
          <w:i/>
          <w:sz w:val="18"/>
          <w:szCs w:val="18"/>
        </w:rPr>
        <w:t xml:space="preserve">  Concurrent ownership of ventures is shared with partner company, Philippine Resource Holdings Inc.</w:t>
      </w:r>
    </w:p>
    <w:p w:rsidR="00DC2EA4" w:rsidRDefault="00DC2EA4" w:rsidP="00DC2EA4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Pr="007519C1">
        <w:rPr>
          <w:rFonts w:ascii="Arial" w:hAnsi="Arial" w:cs="Arial"/>
          <w:i/>
          <w:sz w:val="18"/>
          <w:szCs w:val="18"/>
        </w:rPr>
        <w:t xml:space="preserve"> </w:t>
      </w:r>
    </w:p>
    <w:p w:rsidR="00DC2EA4" w:rsidRPr="007519C1" w:rsidRDefault="00DC2EA4" w:rsidP="00DC2EA4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TVIRD is </w:t>
      </w:r>
      <w:r w:rsidRPr="007519C1">
        <w:rPr>
          <w:rFonts w:ascii="Arial" w:hAnsi="Arial" w:cs="Arial"/>
          <w:i/>
          <w:sz w:val="18"/>
          <w:szCs w:val="18"/>
        </w:rPr>
        <w:t xml:space="preserve">committed to exploration and mining practices that promote transparency, responsible stewardship of the environment, and the inalienable rights to life, dignity, and sustainable development of </w:t>
      </w:r>
      <w:r>
        <w:rPr>
          <w:rFonts w:ascii="Arial" w:hAnsi="Arial" w:cs="Arial"/>
          <w:i/>
          <w:sz w:val="18"/>
          <w:szCs w:val="18"/>
        </w:rPr>
        <w:t>its</w:t>
      </w:r>
      <w:r w:rsidRPr="007519C1">
        <w:rPr>
          <w:rFonts w:ascii="Arial" w:hAnsi="Arial" w:cs="Arial"/>
          <w:i/>
          <w:sz w:val="18"/>
          <w:szCs w:val="18"/>
        </w:rPr>
        <w:t xml:space="preserve"> host communities.</w:t>
      </w:r>
      <w:r w:rsidRPr="007519C1">
        <w:rPr>
          <w:rFonts w:ascii="Arial" w:hAnsi="Arial" w:cs="Arial"/>
          <w:i/>
          <w:sz w:val="18"/>
          <w:szCs w:val="18"/>
        </w:rPr>
        <w:br/>
      </w:r>
      <w:r w:rsidRPr="007519C1">
        <w:rPr>
          <w:rFonts w:ascii="Arial" w:hAnsi="Arial" w:cs="Arial"/>
          <w:i/>
          <w:sz w:val="18"/>
          <w:szCs w:val="18"/>
        </w:rPr>
        <w:br/>
      </w:r>
      <w:hyperlink r:id="rId13" w:tgtFrame="_blank" w:history="1">
        <w:r w:rsidRPr="007519C1">
          <w:rPr>
            <w:rStyle w:val="Hyperlink"/>
            <w:rFonts w:ascii="Arial" w:hAnsi="Arial" w:cs="Arial"/>
            <w:i/>
            <w:sz w:val="18"/>
            <w:szCs w:val="18"/>
          </w:rPr>
          <w:t>www.tviphilippines.com</w:t>
        </w:r>
      </w:hyperlink>
    </w:p>
    <w:p w:rsidR="00DC2EA4" w:rsidRPr="007519C1" w:rsidRDefault="00DC2EA4" w:rsidP="00DC2EA4">
      <w:pPr>
        <w:pStyle w:val="ListParagraph"/>
        <w:spacing w:line="240" w:lineRule="auto"/>
        <w:ind w:left="0"/>
        <w:rPr>
          <w:rFonts w:ascii="Arial" w:eastAsia="Times New Roman" w:hAnsi="Arial" w:cs="Arial"/>
          <w:b/>
          <w:bCs/>
          <w:i/>
          <w:color w:val="0D0D0D"/>
          <w:sz w:val="18"/>
          <w:szCs w:val="18"/>
        </w:rPr>
      </w:pPr>
    </w:p>
    <w:p w:rsidR="00DC2EA4" w:rsidRDefault="00DC2EA4" w:rsidP="00DC2EA4">
      <w:pPr>
        <w:pStyle w:val="ListParagraph"/>
        <w:spacing w:line="240" w:lineRule="auto"/>
        <w:ind w:left="0"/>
        <w:rPr>
          <w:rFonts w:ascii="Arial" w:eastAsia="Times New Roman" w:hAnsi="Arial" w:cs="Arial"/>
          <w:b/>
          <w:bCs/>
          <w:color w:val="0D0D0D"/>
          <w:sz w:val="18"/>
          <w:szCs w:val="18"/>
        </w:rPr>
      </w:pPr>
    </w:p>
    <w:p w:rsidR="00DC2EA4" w:rsidRPr="007519C1" w:rsidRDefault="00DC2EA4" w:rsidP="00DC2EA4">
      <w:pPr>
        <w:pStyle w:val="ListParagraph"/>
        <w:spacing w:line="240" w:lineRule="auto"/>
        <w:ind w:left="0"/>
        <w:rPr>
          <w:rFonts w:ascii="Arial" w:eastAsia="Times New Roman" w:hAnsi="Arial" w:cs="Arial"/>
          <w:b/>
          <w:bCs/>
          <w:color w:val="0D0D0D"/>
          <w:sz w:val="18"/>
          <w:szCs w:val="18"/>
        </w:rPr>
      </w:pPr>
    </w:p>
    <w:p w:rsidR="00DC2EA4" w:rsidRPr="00DE00DD" w:rsidRDefault="00DC2EA4" w:rsidP="00DC2EA4">
      <w:pPr>
        <w:pStyle w:val="ListParagraph"/>
        <w:spacing w:line="240" w:lineRule="auto"/>
        <w:ind w:left="0"/>
        <w:rPr>
          <w:rFonts w:ascii="Arial" w:eastAsia="Times New Roman" w:hAnsi="Arial" w:cs="Arial"/>
          <w:b/>
          <w:bCs/>
          <w:color w:val="0D0D0D"/>
          <w:sz w:val="20"/>
          <w:szCs w:val="20"/>
        </w:rPr>
      </w:pPr>
      <w:r w:rsidRPr="00DE00DD">
        <w:rPr>
          <w:rFonts w:ascii="Arial" w:eastAsia="Times New Roman" w:hAnsi="Arial" w:cs="Arial"/>
          <w:b/>
          <w:bCs/>
          <w:color w:val="0D0D0D"/>
          <w:sz w:val="20"/>
          <w:szCs w:val="20"/>
        </w:rPr>
        <w:t>Contact:</w:t>
      </w:r>
    </w:p>
    <w:p w:rsidR="00DC2EA4" w:rsidRPr="00DE00DD" w:rsidRDefault="00DC2EA4" w:rsidP="00DC2EA4">
      <w:pPr>
        <w:pStyle w:val="ListParagraph"/>
        <w:spacing w:line="240" w:lineRule="auto"/>
        <w:ind w:left="0"/>
        <w:rPr>
          <w:rFonts w:ascii="Arial" w:eastAsia="Times New Roman" w:hAnsi="Arial" w:cs="Arial"/>
          <w:b/>
          <w:bCs/>
          <w:color w:val="0D0D0D"/>
          <w:sz w:val="20"/>
          <w:szCs w:val="20"/>
        </w:rPr>
      </w:pPr>
    </w:p>
    <w:p w:rsidR="00DC2EA4" w:rsidRPr="001926EC" w:rsidRDefault="00DC2EA4" w:rsidP="00DC2EA4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PH"/>
        </w:rPr>
      </w:pPr>
      <w:r w:rsidRPr="001926EC">
        <w:rPr>
          <w:rFonts w:ascii="Arial" w:eastAsia="Times New Roman" w:hAnsi="Arial" w:cs="Arial"/>
          <w:b/>
          <w:sz w:val="20"/>
          <w:szCs w:val="20"/>
          <w:lang w:eastAsia="en-PH"/>
        </w:rPr>
        <w:t>Kaycee Crisostomo</w:t>
      </w:r>
    </w:p>
    <w:p w:rsidR="00DC2EA4" w:rsidRPr="001926EC" w:rsidRDefault="0034319C" w:rsidP="00DC2EA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PH"/>
        </w:rPr>
      </w:pPr>
      <w:r>
        <w:rPr>
          <w:rFonts w:ascii="Arial" w:eastAsia="Times New Roman" w:hAnsi="Arial" w:cs="Arial"/>
          <w:sz w:val="20"/>
          <w:szCs w:val="20"/>
          <w:lang w:eastAsia="en-PH"/>
        </w:rPr>
        <w:t xml:space="preserve">Corporate Communications </w:t>
      </w:r>
      <w:r w:rsidR="00DC2EA4">
        <w:rPr>
          <w:rFonts w:ascii="Arial" w:eastAsia="Times New Roman" w:hAnsi="Arial" w:cs="Arial"/>
          <w:sz w:val="20"/>
          <w:szCs w:val="20"/>
          <w:lang w:eastAsia="en-PH"/>
        </w:rPr>
        <w:t>Director</w:t>
      </w:r>
      <w:r w:rsidR="00DC2EA4" w:rsidRPr="001926EC">
        <w:rPr>
          <w:rFonts w:ascii="Arial" w:eastAsia="Times New Roman" w:hAnsi="Arial" w:cs="Arial"/>
          <w:sz w:val="20"/>
          <w:szCs w:val="20"/>
          <w:lang w:eastAsia="en-PH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en-PH"/>
        </w:rPr>
        <w:t xml:space="preserve"> </w:t>
      </w:r>
    </w:p>
    <w:p w:rsidR="00DC2EA4" w:rsidRPr="001926EC" w:rsidRDefault="00DC2EA4" w:rsidP="00DC2EA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PH"/>
        </w:rPr>
      </w:pPr>
      <w:r w:rsidRPr="001926EC">
        <w:rPr>
          <w:rFonts w:ascii="Arial" w:eastAsia="Times New Roman" w:hAnsi="Arial" w:cs="Arial"/>
          <w:sz w:val="20"/>
          <w:szCs w:val="20"/>
          <w:lang w:eastAsia="en-PH"/>
        </w:rPr>
        <w:t xml:space="preserve">TVI Resource Development </w:t>
      </w:r>
      <w:r>
        <w:rPr>
          <w:rFonts w:ascii="Arial" w:eastAsia="Times New Roman" w:hAnsi="Arial" w:cs="Arial"/>
          <w:sz w:val="20"/>
          <w:szCs w:val="20"/>
          <w:lang w:eastAsia="en-PH"/>
        </w:rPr>
        <w:t>Philippines</w:t>
      </w:r>
      <w:r w:rsidRPr="001926EC">
        <w:rPr>
          <w:rFonts w:ascii="Arial" w:eastAsia="Times New Roman" w:hAnsi="Arial" w:cs="Arial"/>
          <w:sz w:val="20"/>
          <w:szCs w:val="20"/>
          <w:lang w:eastAsia="en-PH"/>
        </w:rPr>
        <w:t xml:space="preserve"> Inc.</w:t>
      </w:r>
    </w:p>
    <w:p w:rsidR="00DC2EA4" w:rsidRPr="001926EC" w:rsidRDefault="00DC2EA4" w:rsidP="00DC2EA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PH"/>
        </w:rPr>
      </w:pPr>
    </w:p>
    <w:p w:rsidR="00DC2EA4" w:rsidRPr="001926EC" w:rsidRDefault="00DC2EA4" w:rsidP="00DC2EA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PH"/>
        </w:rPr>
      </w:pPr>
      <w:r w:rsidRPr="001926EC">
        <w:rPr>
          <w:rFonts w:ascii="Arial" w:eastAsia="Times New Roman" w:hAnsi="Arial" w:cs="Arial"/>
          <w:sz w:val="20"/>
          <w:szCs w:val="20"/>
          <w:lang w:eastAsia="en-PH"/>
        </w:rPr>
        <w:t>Email:</w:t>
      </w:r>
      <w:r w:rsidRPr="001926EC">
        <w:rPr>
          <w:rFonts w:ascii="Arial" w:eastAsia="Times New Roman" w:hAnsi="Arial" w:cs="Arial"/>
          <w:sz w:val="20"/>
          <w:szCs w:val="20"/>
          <w:lang w:eastAsia="en-PH"/>
        </w:rPr>
        <w:tab/>
      </w:r>
      <w:hyperlink r:id="rId14" w:history="1">
        <w:r w:rsidRPr="001926EC">
          <w:rPr>
            <w:rStyle w:val="Hyperlink"/>
            <w:rFonts w:ascii="Arial" w:eastAsia="Times New Roman" w:hAnsi="Arial" w:cs="Arial"/>
            <w:sz w:val="20"/>
            <w:szCs w:val="20"/>
            <w:lang w:eastAsia="en-PH"/>
          </w:rPr>
          <w:t>kaycee.crisostomo@tvipacific.com.ph</w:t>
        </w:r>
      </w:hyperlink>
      <w:r w:rsidRPr="001926EC">
        <w:rPr>
          <w:rFonts w:ascii="Arial" w:eastAsia="Times New Roman" w:hAnsi="Arial" w:cs="Arial"/>
          <w:sz w:val="20"/>
          <w:szCs w:val="20"/>
          <w:lang w:eastAsia="en-PH"/>
        </w:rPr>
        <w:t xml:space="preserve">  </w:t>
      </w:r>
    </w:p>
    <w:p w:rsidR="00DC2EA4" w:rsidRPr="001926EC" w:rsidRDefault="00DC2EA4" w:rsidP="00DC2EA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PH"/>
        </w:rPr>
      </w:pPr>
      <w:r w:rsidRPr="001926EC">
        <w:rPr>
          <w:rFonts w:ascii="Arial" w:eastAsia="Times New Roman" w:hAnsi="Arial" w:cs="Arial"/>
          <w:sz w:val="20"/>
          <w:szCs w:val="20"/>
          <w:lang w:eastAsia="en-PH"/>
        </w:rPr>
        <w:t xml:space="preserve">Phone: </w:t>
      </w:r>
      <w:r w:rsidRPr="001926EC">
        <w:rPr>
          <w:rFonts w:ascii="Arial" w:eastAsia="Times New Roman" w:hAnsi="Arial" w:cs="Arial"/>
          <w:sz w:val="20"/>
          <w:szCs w:val="20"/>
          <w:lang w:eastAsia="en-PH"/>
        </w:rPr>
        <w:tab/>
      </w:r>
      <w:hyperlink r:id="rId15" w:tgtFrame="_blank" w:history="1">
        <w:r w:rsidRPr="001926EC">
          <w:rPr>
            <w:rFonts w:ascii="Arial" w:eastAsia="Times New Roman" w:hAnsi="Arial" w:cs="Arial"/>
            <w:sz w:val="20"/>
            <w:szCs w:val="20"/>
            <w:lang w:eastAsia="en-PH"/>
          </w:rPr>
          <w:t>+63 2 728-8491 ext. 103</w:t>
        </w:r>
      </w:hyperlink>
    </w:p>
    <w:p w:rsidR="00DC2EA4" w:rsidRPr="001926EC" w:rsidRDefault="00DC2EA4" w:rsidP="00DC2EA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PH"/>
        </w:rPr>
      </w:pPr>
      <w:r w:rsidRPr="001926EC">
        <w:rPr>
          <w:rFonts w:ascii="Arial" w:eastAsia="Times New Roman" w:hAnsi="Arial" w:cs="Arial"/>
          <w:sz w:val="20"/>
          <w:szCs w:val="20"/>
          <w:lang w:eastAsia="en-PH"/>
        </w:rPr>
        <w:t>Mobile:</w:t>
      </w:r>
      <w:r w:rsidRPr="001926EC">
        <w:rPr>
          <w:rFonts w:ascii="Arial" w:eastAsia="Times New Roman" w:hAnsi="Arial" w:cs="Arial"/>
          <w:sz w:val="20"/>
          <w:szCs w:val="20"/>
          <w:lang w:eastAsia="en-PH"/>
        </w:rPr>
        <w:tab/>
      </w:r>
      <w:hyperlink r:id="rId16" w:tgtFrame="_blank" w:history="1">
        <w:r w:rsidRPr="001926EC">
          <w:rPr>
            <w:rFonts w:ascii="Arial" w:eastAsia="Times New Roman" w:hAnsi="Arial" w:cs="Arial"/>
            <w:sz w:val="20"/>
            <w:szCs w:val="20"/>
            <w:lang w:eastAsia="en-PH"/>
          </w:rPr>
          <w:t>+63 917 579-1528</w:t>
        </w:r>
      </w:hyperlink>
    </w:p>
    <w:p w:rsidR="00DC2EA4" w:rsidRPr="00200B54" w:rsidRDefault="00DC2EA4" w:rsidP="00DC2EA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926EC">
        <w:rPr>
          <w:rFonts w:ascii="Arial" w:eastAsia="Times New Roman" w:hAnsi="Arial" w:cs="Arial"/>
          <w:sz w:val="20"/>
          <w:szCs w:val="20"/>
          <w:lang w:eastAsia="en-PH"/>
        </w:rPr>
        <w:t xml:space="preserve">Fax:   </w:t>
      </w:r>
      <w:r w:rsidRPr="001926EC">
        <w:rPr>
          <w:rFonts w:ascii="Arial" w:eastAsia="Times New Roman" w:hAnsi="Arial" w:cs="Arial"/>
          <w:sz w:val="20"/>
          <w:szCs w:val="20"/>
          <w:lang w:eastAsia="en-PH"/>
        </w:rPr>
        <w:tab/>
      </w:r>
      <w:hyperlink r:id="rId17" w:tgtFrame="_blank" w:history="1">
        <w:r w:rsidRPr="001926EC">
          <w:rPr>
            <w:rFonts w:ascii="Arial" w:eastAsia="Times New Roman" w:hAnsi="Arial" w:cs="Arial"/>
            <w:sz w:val="20"/>
            <w:szCs w:val="20"/>
            <w:lang w:eastAsia="en-PH"/>
          </w:rPr>
          <w:t>+63 2 728-8515</w:t>
        </w:r>
      </w:hyperlink>
      <w:r w:rsidRPr="001926EC">
        <w:rPr>
          <w:rFonts w:ascii="Arial" w:eastAsia="Times New Roman" w:hAnsi="Arial" w:cs="Arial"/>
          <w:sz w:val="20"/>
          <w:szCs w:val="20"/>
          <w:lang w:eastAsia="en-PH"/>
        </w:rPr>
        <w:t xml:space="preserve"> </w:t>
      </w:r>
    </w:p>
    <w:p w:rsidR="00F7766B" w:rsidRPr="007816D9" w:rsidRDefault="00F7766B" w:rsidP="00DC2EA4">
      <w:pPr>
        <w:pStyle w:val="Heading2"/>
        <w:spacing w:before="240" w:line="360" w:lineRule="auto"/>
        <w:rPr>
          <w:rFonts w:ascii="Arial" w:hAnsi="Arial" w:cs="Arial"/>
          <w:bCs w:val="0"/>
          <w:color w:val="0D0D0D"/>
          <w:sz w:val="20"/>
          <w:szCs w:val="20"/>
        </w:rPr>
      </w:pPr>
    </w:p>
    <w:sectPr w:rsidR="00F7766B" w:rsidRPr="007816D9" w:rsidSect="005B6DD4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7D3C"/>
    <w:multiLevelType w:val="hybridMultilevel"/>
    <w:tmpl w:val="7EA893FE"/>
    <w:lvl w:ilvl="0" w:tplc="88AA47B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EC1A99"/>
    <w:multiLevelType w:val="hybridMultilevel"/>
    <w:tmpl w:val="3D4020FE"/>
    <w:lvl w:ilvl="0" w:tplc="C01EC6C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36407"/>
    <w:multiLevelType w:val="hybridMultilevel"/>
    <w:tmpl w:val="445E1D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14110C"/>
    <w:multiLevelType w:val="hybridMultilevel"/>
    <w:tmpl w:val="08364EFA"/>
    <w:lvl w:ilvl="0" w:tplc="88AA47B6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57636A"/>
    <w:multiLevelType w:val="hybridMultilevel"/>
    <w:tmpl w:val="FE022518"/>
    <w:lvl w:ilvl="0" w:tplc="5D726664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C11B48"/>
    <w:multiLevelType w:val="hybridMultilevel"/>
    <w:tmpl w:val="96F851A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66E4D0D"/>
    <w:multiLevelType w:val="hybridMultilevel"/>
    <w:tmpl w:val="17B273AA"/>
    <w:lvl w:ilvl="0" w:tplc="D4101C88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D5EC8"/>
    <w:multiLevelType w:val="hybridMultilevel"/>
    <w:tmpl w:val="D9AE8854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FCE77ED"/>
    <w:multiLevelType w:val="hybridMultilevel"/>
    <w:tmpl w:val="475AC598"/>
    <w:lvl w:ilvl="0" w:tplc="C218ACE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5517B7"/>
    <w:multiLevelType w:val="hybridMultilevel"/>
    <w:tmpl w:val="8BAE2EFA"/>
    <w:lvl w:ilvl="0" w:tplc="82CA1C66">
      <w:start w:val="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464F7"/>
    <w:multiLevelType w:val="hybridMultilevel"/>
    <w:tmpl w:val="3A2AAB8C"/>
    <w:lvl w:ilvl="0" w:tplc="F1D06DB8">
      <w:start w:val="1"/>
      <w:numFmt w:val="decimal"/>
      <w:lvlText w:val="%1."/>
      <w:lvlJc w:val="left"/>
      <w:pPr>
        <w:tabs>
          <w:tab w:val="num" w:pos="936"/>
        </w:tabs>
        <w:ind w:left="936" w:hanging="360"/>
      </w:pPr>
      <w:rPr>
        <w:rFonts w:ascii="Times New Roman" w:hAnsi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358105D"/>
    <w:multiLevelType w:val="hybridMultilevel"/>
    <w:tmpl w:val="D64CABE2"/>
    <w:lvl w:ilvl="0" w:tplc="C01EC6C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6B7B04"/>
    <w:multiLevelType w:val="hybridMultilevel"/>
    <w:tmpl w:val="28F0CCC8"/>
    <w:lvl w:ilvl="0" w:tplc="7B1A2E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DA1741"/>
    <w:multiLevelType w:val="hybridMultilevel"/>
    <w:tmpl w:val="8F6EE4B8"/>
    <w:lvl w:ilvl="0" w:tplc="E47CFCA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382C4F"/>
    <w:multiLevelType w:val="hybridMultilevel"/>
    <w:tmpl w:val="BA1A118C"/>
    <w:lvl w:ilvl="0" w:tplc="658874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"/>
  </w:num>
  <w:num w:numId="13">
    <w:abstractNumId w:val="10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437768"/>
    <w:rsid w:val="0000418B"/>
    <w:rsid w:val="00015F5B"/>
    <w:rsid w:val="0002622A"/>
    <w:rsid w:val="000549D6"/>
    <w:rsid w:val="00056AFD"/>
    <w:rsid w:val="00061C4A"/>
    <w:rsid w:val="00065046"/>
    <w:rsid w:val="00066542"/>
    <w:rsid w:val="00067459"/>
    <w:rsid w:val="000736FD"/>
    <w:rsid w:val="000826B8"/>
    <w:rsid w:val="00086398"/>
    <w:rsid w:val="00087136"/>
    <w:rsid w:val="000879E3"/>
    <w:rsid w:val="000C3E18"/>
    <w:rsid w:val="000D19F3"/>
    <w:rsid w:val="000E6C93"/>
    <w:rsid w:val="000E74A8"/>
    <w:rsid w:val="000F6F7F"/>
    <w:rsid w:val="00111F7B"/>
    <w:rsid w:val="001173AB"/>
    <w:rsid w:val="0011747D"/>
    <w:rsid w:val="00134620"/>
    <w:rsid w:val="001478F8"/>
    <w:rsid w:val="00151DC8"/>
    <w:rsid w:val="00153AF6"/>
    <w:rsid w:val="0015479D"/>
    <w:rsid w:val="00157C89"/>
    <w:rsid w:val="00173E1E"/>
    <w:rsid w:val="00175FC7"/>
    <w:rsid w:val="0017631E"/>
    <w:rsid w:val="001800A0"/>
    <w:rsid w:val="00180528"/>
    <w:rsid w:val="00180D3B"/>
    <w:rsid w:val="00181719"/>
    <w:rsid w:val="00181ED2"/>
    <w:rsid w:val="0018236B"/>
    <w:rsid w:val="00185341"/>
    <w:rsid w:val="00195EA4"/>
    <w:rsid w:val="001A095F"/>
    <w:rsid w:val="001A5165"/>
    <w:rsid w:val="001B4147"/>
    <w:rsid w:val="001B7890"/>
    <w:rsid w:val="001C0C43"/>
    <w:rsid w:val="001C4E13"/>
    <w:rsid w:val="001E3B7C"/>
    <w:rsid w:val="002008DB"/>
    <w:rsid w:val="00221F63"/>
    <w:rsid w:val="00222EA2"/>
    <w:rsid w:val="00232E25"/>
    <w:rsid w:val="002404C8"/>
    <w:rsid w:val="00250793"/>
    <w:rsid w:val="00272BFC"/>
    <w:rsid w:val="00273BDC"/>
    <w:rsid w:val="00274ED2"/>
    <w:rsid w:val="002755F6"/>
    <w:rsid w:val="0029146C"/>
    <w:rsid w:val="002941A1"/>
    <w:rsid w:val="002C65C5"/>
    <w:rsid w:val="002D7ABA"/>
    <w:rsid w:val="002E1482"/>
    <w:rsid w:val="002F1306"/>
    <w:rsid w:val="002F2A25"/>
    <w:rsid w:val="002F4B66"/>
    <w:rsid w:val="00310748"/>
    <w:rsid w:val="00311590"/>
    <w:rsid w:val="00325914"/>
    <w:rsid w:val="00327E5E"/>
    <w:rsid w:val="00342C1A"/>
    <w:rsid w:val="00343004"/>
    <w:rsid w:val="0034319C"/>
    <w:rsid w:val="00343815"/>
    <w:rsid w:val="003440C5"/>
    <w:rsid w:val="003562C2"/>
    <w:rsid w:val="00364BD6"/>
    <w:rsid w:val="00373C4E"/>
    <w:rsid w:val="003747A7"/>
    <w:rsid w:val="00375874"/>
    <w:rsid w:val="00384917"/>
    <w:rsid w:val="00390C8D"/>
    <w:rsid w:val="00391DEA"/>
    <w:rsid w:val="00395074"/>
    <w:rsid w:val="003A684C"/>
    <w:rsid w:val="003B2440"/>
    <w:rsid w:val="003B5920"/>
    <w:rsid w:val="003B605F"/>
    <w:rsid w:val="003D6C3B"/>
    <w:rsid w:val="003E411A"/>
    <w:rsid w:val="003F630A"/>
    <w:rsid w:val="00404E27"/>
    <w:rsid w:val="004248BD"/>
    <w:rsid w:val="00432456"/>
    <w:rsid w:val="00436A2C"/>
    <w:rsid w:val="00437768"/>
    <w:rsid w:val="00444942"/>
    <w:rsid w:val="00446DC2"/>
    <w:rsid w:val="00451D3C"/>
    <w:rsid w:val="00453594"/>
    <w:rsid w:val="0046545D"/>
    <w:rsid w:val="0048481A"/>
    <w:rsid w:val="004868F3"/>
    <w:rsid w:val="00493B8C"/>
    <w:rsid w:val="004963AE"/>
    <w:rsid w:val="004A0153"/>
    <w:rsid w:val="004B15C5"/>
    <w:rsid w:val="004B2181"/>
    <w:rsid w:val="004B259B"/>
    <w:rsid w:val="004B2A59"/>
    <w:rsid w:val="004D01F8"/>
    <w:rsid w:val="004D649C"/>
    <w:rsid w:val="004F4960"/>
    <w:rsid w:val="00500E28"/>
    <w:rsid w:val="00503689"/>
    <w:rsid w:val="0051150D"/>
    <w:rsid w:val="00535699"/>
    <w:rsid w:val="00535B02"/>
    <w:rsid w:val="00546226"/>
    <w:rsid w:val="00560CCB"/>
    <w:rsid w:val="00571BD5"/>
    <w:rsid w:val="0057701F"/>
    <w:rsid w:val="005A015A"/>
    <w:rsid w:val="005B0858"/>
    <w:rsid w:val="005B6DD4"/>
    <w:rsid w:val="005B7947"/>
    <w:rsid w:val="005D28C1"/>
    <w:rsid w:val="005D4234"/>
    <w:rsid w:val="005E0D86"/>
    <w:rsid w:val="005F6B5A"/>
    <w:rsid w:val="0063608A"/>
    <w:rsid w:val="006412C1"/>
    <w:rsid w:val="006428C4"/>
    <w:rsid w:val="006474F6"/>
    <w:rsid w:val="00647B30"/>
    <w:rsid w:val="00654DF6"/>
    <w:rsid w:val="00687BE2"/>
    <w:rsid w:val="0069783A"/>
    <w:rsid w:val="006A2FD6"/>
    <w:rsid w:val="006A4214"/>
    <w:rsid w:val="006A4BB8"/>
    <w:rsid w:val="006B2DF4"/>
    <w:rsid w:val="006B2E32"/>
    <w:rsid w:val="006C268D"/>
    <w:rsid w:val="006D481D"/>
    <w:rsid w:val="006F3F34"/>
    <w:rsid w:val="006F4ECA"/>
    <w:rsid w:val="00716CAD"/>
    <w:rsid w:val="00720D14"/>
    <w:rsid w:val="007210FD"/>
    <w:rsid w:val="007230AF"/>
    <w:rsid w:val="00731080"/>
    <w:rsid w:val="00740682"/>
    <w:rsid w:val="007439C0"/>
    <w:rsid w:val="007519C1"/>
    <w:rsid w:val="0076441D"/>
    <w:rsid w:val="00772786"/>
    <w:rsid w:val="00780E36"/>
    <w:rsid w:val="007816D9"/>
    <w:rsid w:val="007A2C10"/>
    <w:rsid w:val="007D1CF8"/>
    <w:rsid w:val="007E774C"/>
    <w:rsid w:val="007F18E4"/>
    <w:rsid w:val="007F4B77"/>
    <w:rsid w:val="00803C72"/>
    <w:rsid w:val="00813D54"/>
    <w:rsid w:val="0081557D"/>
    <w:rsid w:val="00816780"/>
    <w:rsid w:val="00832018"/>
    <w:rsid w:val="00840BA2"/>
    <w:rsid w:val="008639EE"/>
    <w:rsid w:val="008716CA"/>
    <w:rsid w:val="00884900"/>
    <w:rsid w:val="00885D7C"/>
    <w:rsid w:val="008878D7"/>
    <w:rsid w:val="008A158C"/>
    <w:rsid w:val="008A1E01"/>
    <w:rsid w:val="008B093F"/>
    <w:rsid w:val="008B617E"/>
    <w:rsid w:val="008B7D5A"/>
    <w:rsid w:val="008F763B"/>
    <w:rsid w:val="008F77AE"/>
    <w:rsid w:val="00904260"/>
    <w:rsid w:val="009200E3"/>
    <w:rsid w:val="00920A60"/>
    <w:rsid w:val="009278E4"/>
    <w:rsid w:val="0093671A"/>
    <w:rsid w:val="00936E9A"/>
    <w:rsid w:val="00956F91"/>
    <w:rsid w:val="00960963"/>
    <w:rsid w:val="00964225"/>
    <w:rsid w:val="009653FF"/>
    <w:rsid w:val="009854D9"/>
    <w:rsid w:val="009928C3"/>
    <w:rsid w:val="00997AA4"/>
    <w:rsid w:val="009A14DF"/>
    <w:rsid w:val="009C76FF"/>
    <w:rsid w:val="009D0C5A"/>
    <w:rsid w:val="009D587B"/>
    <w:rsid w:val="009D7703"/>
    <w:rsid w:val="009E4C73"/>
    <w:rsid w:val="009F5924"/>
    <w:rsid w:val="00A1371C"/>
    <w:rsid w:val="00A13D29"/>
    <w:rsid w:val="00A22CC9"/>
    <w:rsid w:val="00A261E6"/>
    <w:rsid w:val="00A4159A"/>
    <w:rsid w:val="00A4362A"/>
    <w:rsid w:val="00A4398E"/>
    <w:rsid w:val="00A45165"/>
    <w:rsid w:val="00A522A4"/>
    <w:rsid w:val="00A5230C"/>
    <w:rsid w:val="00A60DF3"/>
    <w:rsid w:val="00A6274D"/>
    <w:rsid w:val="00A93C17"/>
    <w:rsid w:val="00A9521A"/>
    <w:rsid w:val="00AA5EF2"/>
    <w:rsid w:val="00AB265B"/>
    <w:rsid w:val="00AC1355"/>
    <w:rsid w:val="00AD2060"/>
    <w:rsid w:val="00AD4C70"/>
    <w:rsid w:val="00AD4CE8"/>
    <w:rsid w:val="00AD5BA6"/>
    <w:rsid w:val="00AF0815"/>
    <w:rsid w:val="00AF2A0F"/>
    <w:rsid w:val="00B61885"/>
    <w:rsid w:val="00B84542"/>
    <w:rsid w:val="00B907C8"/>
    <w:rsid w:val="00B913F8"/>
    <w:rsid w:val="00B94E10"/>
    <w:rsid w:val="00BB0980"/>
    <w:rsid w:val="00BB3603"/>
    <w:rsid w:val="00BB40B9"/>
    <w:rsid w:val="00BE44A8"/>
    <w:rsid w:val="00BF001C"/>
    <w:rsid w:val="00BF5ADC"/>
    <w:rsid w:val="00C11D7B"/>
    <w:rsid w:val="00C15C0C"/>
    <w:rsid w:val="00C26ACD"/>
    <w:rsid w:val="00C27639"/>
    <w:rsid w:val="00C314A7"/>
    <w:rsid w:val="00C432F8"/>
    <w:rsid w:val="00C721C5"/>
    <w:rsid w:val="00C837F7"/>
    <w:rsid w:val="00CA19AF"/>
    <w:rsid w:val="00CB1955"/>
    <w:rsid w:val="00CC6F68"/>
    <w:rsid w:val="00CE4686"/>
    <w:rsid w:val="00CE6C99"/>
    <w:rsid w:val="00D06D59"/>
    <w:rsid w:val="00D11353"/>
    <w:rsid w:val="00D11838"/>
    <w:rsid w:val="00D37B8B"/>
    <w:rsid w:val="00D518D1"/>
    <w:rsid w:val="00D71B53"/>
    <w:rsid w:val="00D923A5"/>
    <w:rsid w:val="00D929AA"/>
    <w:rsid w:val="00D9468B"/>
    <w:rsid w:val="00DA666A"/>
    <w:rsid w:val="00DB2E40"/>
    <w:rsid w:val="00DB7E23"/>
    <w:rsid w:val="00DC2EA4"/>
    <w:rsid w:val="00DC42F7"/>
    <w:rsid w:val="00DD08B8"/>
    <w:rsid w:val="00DD157F"/>
    <w:rsid w:val="00DD530F"/>
    <w:rsid w:val="00DE0787"/>
    <w:rsid w:val="00DE3119"/>
    <w:rsid w:val="00DF47DB"/>
    <w:rsid w:val="00E00FBA"/>
    <w:rsid w:val="00E112A1"/>
    <w:rsid w:val="00E16130"/>
    <w:rsid w:val="00E22073"/>
    <w:rsid w:val="00E52111"/>
    <w:rsid w:val="00E6109E"/>
    <w:rsid w:val="00E800AD"/>
    <w:rsid w:val="00E90829"/>
    <w:rsid w:val="00E94687"/>
    <w:rsid w:val="00E9673B"/>
    <w:rsid w:val="00EA7256"/>
    <w:rsid w:val="00EB5D87"/>
    <w:rsid w:val="00EE3ACB"/>
    <w:rsid w:val="00EF1840"/>
    <w:rsid w:val="00EF6F39"/>
    <w:rsid w:val="00F018B2"/>
    <w:rsid w:val="00F01A1D"/>
    <w:rsid w:val="00F04414"/>
    <w:rsid w:val="00F04936"/>
    <w:rsid w:val="00F1600F"/>
    <w:rsid w:val="00F203E5"/>
    <w:rsid w:val="00F32B04"/>
    <w:rsid w:val="00F35627"/>
    <w:rsid w:val="00F364F4"/>
    <w:rsid w:val="00F40BB0"/>
    <w:rsid w:val="00F46B87"/>
    <w:rsid w:val="00F67287"/>
    <w:rsid w:val="00F7766B"/>
    <w:rsid w:val="00F90F42"/>
    <w:rsid w:val="00F912F6"/>
    <w:rsid w:val="00FA78E4"/>
    <w:rsid w:val="00FA7F34"/>
    <w:rsid w:val="00FB181F"/>
    <w:rsid w:val="00FC5A6B"/>
    <w:rsid w:val="00FC5EA1"/>
    <w:rsid w:val="00FE3A42"/>
    <w:rsid w:val="00FF3975"/>
    <w:rsid w:val="00FF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080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DD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76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5B6DD4"/>
    <w:rPr>
      <w:rFonts w:ascii="Cambria" w:eastAsia="Times New Roman" w:hAnsi="Cambria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34"/>
    <w:qFormat/>
    <w:rsid w:val="005B6DD4"/>
    <w:pPr>
      <w:ind w:left="720"/>
      <w:contextualSpacing/>
    </w:pPr>
  </w:style>
  <w:style w:type="character" w:styleId="Hyperlink">
    <w:name w:val="Hyperlink"/>
    <w:uiPriority w:val="99"/>
    <w:unhideWhenUsed/>
    <w:rsid w:val="005B6DD4"/>
    <w:rPr>
      <w:color w:val="0000FF"/>
      <w:u w:val="single"/>
    </w:rPr>
  </w:style>
  <w:style w:type="character" w:customStyle="1" w:styleId="st">
    <w:name w:val="st"/>
    <w:basedOn w:val="DefaultParagraphFont"/>
    <w:rsid w:val="00E16130"/>
  </w:style>
  <w:style w:type="character" w:styleId="CommentReference">
    <w:name w:val="annotation reference"/>
    <w:uiPriority w:val="99"/>
    <w:semiHidden/>
    <w:unhideWhenUsed/>
    <w:rsid w:val="00EE3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3A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3AC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3AC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E3A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AC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3A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F5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link w:val="BodyText3Char"/>
    <w:uiPriority w:val="99"/>
    <w:unhideWhenUsed/>
    <w:rsid w:val="00111F7B"/>
    <w:pPr>
      <w:tabs>
        <w:tab w:val="left" w:pos="43"/>
      </w:tabs>
      <w:spacing w:after="96" w:line="249" w:lineRule="auto"/>
    </w:pPr>
    <w:rPr>
      <w:rFonts w:ascii="Century Schoolbook" w:eastAsia="Times New Roman" w:hAnsi="Century Schoolbook"/>
      <w:color w:val="000000"/>
      <w:kern w:val="28"/>
      <w:sz w:val="19"/>
      <w:szCs w:val="19"/>
      <w:lang w:val="en-PH" w:eastAsia="en-PH"/>
    </w:rPr>
  </w:style>
  <w:style w:type="character" w:customStyle="1" w:styleId="BodyText3Char">
    <w:name w:val="Body Text 3 Char"/>
    <w:link w:val="BodyText3"/>
    <w:uiPriority w:val="99"/>
    <w:rsid w:val="00111F7B"/>
    <w:rPr>
      <w:rFonts w:ascii="Century Schoolbook" w:eastAsia="Times New Roman" w:hAnsi="Century Schoolbook"/>
      <w:color w:val="000000"/>
      <w:kern w:val="28"/>
      <w:sz w:val="19"/>
      <w:szCs w:val="19"/>
      <w:lang w:val="en-PH" w:eastAsia="en-PH" w:bidi="ar-SA"/>
    </w:rPr>
  </w:style>
  <w:style w:type="paragraph" w:customStyle="1" w:styleId="Default">
    <w:name w:val="Default"/>
    <w:rsid w:val="006F3F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490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884900"/>
    <w:rPr>
      <w:rFonts w:ascii="Consolas" w:eastAsia="Calibri" w:hAnsi="Consolas" w:cs="Consolas"/>
      <w:sz w:val="21"/>
      <w:szCs w:val="21"/>
    </w:rPr>
  </w:style>
  <w:style w:type="character" w:styleId="Emphasis">
    <w:name w:val="Emphasis"/>
    <w:uiPriority w:val="20"/>
    <w:qFormat/>
    <w:rsid w:val="00F203E5"/>
    <w:rPr>
      <w:b/>
      <w:bCs/>
      <w:i w:val="0"/>
      <w:iCs w:val="0"/>
    </w:rPr>
  </w:style>
  <w:style w:type="character" w:customStyle="1" w:styleId="apple-style-span">
    <w:name w:val="apple-style-span"/>
    <w:basedOn w:val="DefaultParagraphFont"/>
    <w:rsid w:val="00DD157F"/>
  </w:style>
  <w:style w:type="character" w:customStyle="1" w:styleId="Heading5Char">
    <w:name w:val="Heading 5 Char"/>
    <w:basedOn w:val="DefaultParagraphFont"/>
    <w:link w:val="Heading5"/>
    <w:uiPriority w:val="9"/>
    <w:semiHidden/>
    <w:rsid w:val="008F763B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080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DD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76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5B6DD4"/>
    <w:rPr>
      <w:rFonts w:ascii="Cambria" w:eastAsia="Times New Roman" w:hAnsi="Cambria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34"/>
    <w:qFormat/>
    <w:rsid w:val="005B6DD4"/>
    <w:pPr>
      <w:ind w:left="720"/>
      <w:contextualSpacing/>
    </w:pPr>
  </w:style>
  <w:style w:type="character" w:styleId="Hyperlink">
    <w:name w:val="Hyperlink"/>
    <w:uiPriority w:val="99"/>
    <w:unhideWhenUsed/>
    <w:rsid w:val="005B6DD4"/>
    <w:rPr>
      <w:color w:val="0000FF"/>
      <w:u w:val="single"/>
    </w:rPr>
  </w:style>
  <w:style w:type="character" w:customStyle="1" w:styleId="st">
    <w:name w:val="st"/>
    <w:basedOn w:val="DefaultParagraphFont"/>
    <w:rsid w:val="00E16130"/>
  </w:style>
  <w:style w:type="character" w:styleId="CommentReference">
    <w:name w:val="annotation reference"/>
    <w:uiPriority w:val="99"/>
    <w:semiHidden/>
    <w:unhideWhenUsed/>
    <w:rsid w:val="00EE3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3A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3AC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3AC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E3A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AC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3A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F5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link w:val="BodyText3Char"/>
    <w:uiPriority w:val="99"/>
    <w:unhideWhenUsed/>
    <w:rsid w:val="00111F7B"/>
    <w:pPr>
      <w:tabs>
        <w:tab w:val="left" w:pos="43"/>
      </w:tabs>
      <w:spacing w:after="96" w:line="249" w:lineRule="auto"/>
    </w:pPr>
    <w:rPr>
      <w:rFonts w:ascii="Century Schoolbook" w:eastAsia="Times New Roman" w:hAnsi="Century Schoolbook"/>
      <w:color w:val="000000"/>
      <w:kern w:val="28"/>
      <w:sz w:val="19"/>
      <w:szCs w:val="19"/>
      <w:lang w:val="en-PH" w:eastAsia="en-PH"/>
    </w:rPr>
  </w:style>
  <w:style w:type="character" w:customStyle="1" w:styleId="BodyText3Char">
    <w:name w:val="Body Text 3 Char"/>
    <w:link w:val="BodyText3"/>
    <w:uiPriority w:val="99"/>
    <w:rsid w:val="00111F7B"/>
    <w:rPr>
      <w:rFonts w:ascii="Century Schoolbook" w:eastAsia="Times New Roman" w:hAnsi="Century Schoolbook"/>
      <w:color w:val="000000"/>
      <w:kern w:val="28"/>
      <w:sz w:val="19"/>
      <w:szCs w:val="19"/>
      <w:lang w:val="en-PH" w:eastAsia="en-PH" w:bidi="ar-SA"/>
    </w:rPr>
  </w:style>
  <w:style w:type="paragraph" w:customStyle="1" w:styleId="Default">
    <w:name w:val="Default"/>
    <w:rsid w:val="006F3F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490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884900"/>
    <w:rPr>
      <w:rFonts w:ascii="Consolas" w:eastAsia="Calibri" w:hAnsi="Consolas" w:cs="Consolas"/>
      <w:sz w:val="21"/>
      <w:szCs w:val="21"/>
    </w:rPr>
  </w:style>
  <w:style w:type="character" w:styleId="Emphasis">
    <w:name w:val="Emphasis"/>
    <w:uiPriority w:val="20"/>
    <w:qFormat/>
    <w:rsid w:val="00F203E5"/>
    <w:rPr>
      <w:b/>
      <w:bCs/>
      <w:i w:val="0"/>
      <w:iCs w:val="0"/>
    </w:rPr>
  </w:style>
  <w:style w:type="character" w:customStyle="1" w:styleId="apple-style-span">
    <w:name w:val="apple-style-span"/>
    <w:basedOn w:val="DefaultParagraphFont"/>
    <w:rsid w:val="00DD157F"/>
  </w:style>
  <w:style w:type="character" w:customStyle="1" w:styleId="Heading5Char">
    <w:name w:val="Heading 5 Char"/>
    <w:basedOn w:val="DefaultParagraphFont"/>
    <w:link w:val="Heading5"/>
    <w:uiPriority w:val="9"/>
    <w:semiHidden/>
    <w:rsid w:val="008F763B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3607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tviphilippines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tel:%2B63%202%20728%208515" TargetMode="External"/><Relationship Id="rId2" Type="http://schemas.openxmlformats.org/officeDocument/2006/relationships/numbering" Target="numbering.xml"/><Relationship Id="rId16" Type="http://schemas.openxmlformats.org/officeDocument/2006/relationships/hyperlink" Target="tel:%2B63%20917%20579%201528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tel:%2B63%202%20728%208491%20ext.%20103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kaycee.crisostomo@tvipacific.com.p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4001F-0238-4D9E-936C-3EEA74C4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Links>
    <vt:vector size="30" baseType="variant">
      <vt:variant>
        <vt:i4>4784216</vt:i4>
      </vt:variant>
      <vt:variant>
        <vt:i4>12</vt:i4>
      </vt:variant>
      <vt:variant>
        <vt:i4>0</vt:i4>
      </vt:variant>
      <vt:variant>
        <vt:i4>5</vt:i4>
      </vt:variant>
      <vt:variant>
        <vt:lpwstr>tel:%2B63 2 728 8515</vt:lpwstr>
      </vt:variant>
      <vt:variant>
        <vt:lpwstr/>
      </vt:variant>
      <vt:variant>
        <vt:i4>7340141</vt:i4>
      </vt:variant>
      <vt:variant>
        <vt:i4>9</vt:i4>
      </vt:variant>
      <vt:variant>
        <vt:i4>0</vt:i4>
      </vt:variant>
      <vt:variant>
        <vt:i4>5</vt:i4>
      </vt:variant>
      <vt:variant>
        <vt:lpwstr>tel:%2B63 917 579 1528</vt:lpwstr>
      </vt:variant>
      <vt:variant>
        <vt:lpwstr/>
      </vt:variant>
      <vt:variant>
        <vt:i4>5046295</vt:i4>
      </vt:variant>
      <vt:variant>
        <vt:i4>6</vt:i4>
      </vt:variant>
      <vt:variant>
        <vt:i4>0</vt:i4>
      </vt:variant>
      <vt:variant>
        <vt:i4>5</vt:i4>
      </vt:variant>
      <vt:variant>
        <vt:lpwstr>tel:%2B63 2 728 8491 ext. 103</vt:lpwstr>
      </vt:variant>
      <vt:variant>
        <vt:lpwstr/>
      </vt:variant>
      <vt:variant>
        <vt:i4>3276815</vt:i4>
      </vt:variant>
      <vt:variant>
        <vt:i4>3</vt:i4>
      </vt:variant>
      <vt:variant>
        <vt:i4>0</vt:i4>
      </vt:variant>
      <vt:variant>
        <vt:i4>5</vt:i4>
      </vt:variant>
      <vt:variant>
        <vt:lpwstr>mailto:kaycee.crisostomo@tvipacific.com.ph</vt:lpwstr>
      </vt:variant>
      <vt:variant>
        <vt:lpwstr/>
      </vt:variant>
      <vt:variant>
        <vt:i4>2097205</vt:i4>
      </vt:variant>
      <vt:variant>
        <vt:i4>0</vt:i4>
      </vt:variant>
      <vt:variant>
        <vt:i4>0</vt:i4>
      </vt:variant>
      <vt:variant>
        <vt:i4>5</vt:i4>
      </vt:variant>
      <vt:variant>
        <vt:lpwstr>http://www.tviphilippines.com/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JDeliverio</dc:creator>
  <cp:lastModifiedBy>Kaycee Crisostomo</cp:lastModifiedBy>
  <cp:revision>2</cp:revision>
  <cp:lastPrinted>2013-08-29T20:11:00Z</cp:lastPrinted>
  <dcterms:created xsi:type="dcterms:W3CDTF">2015-10-23T09:53:00Z</dcterms:created>
  <dcterms:modified xsi:type="dcterms:W3CDTF">2015-10-23T09:53:00Z</dcterms:modified>
</cp:coreProperties>
</file>